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DA" w:rsidRDefault="00E24EDA" w:rsidP="00E24EDA">
      <w:pPr>
        <w:jc w:val="center"/>
        <w:rPr>
          <w:rFonts w:ascii="Calibri" w:hAnsi="Calibri" w:cs="Tahoma"/>
          <w:bCs/>
        </w:rPr>
      </w:pPr>
      <w:r w:rsidRPr="00E24EDA">
        <w:rPr>
          <w:rFonts w:ascii="Calibri" w:hAnsi="Calibri" w:cs="Tahoma"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1265181</wp:posOffset>
            </wp:positionH>
            <wp:positionV relativeFrom="paragraph">
              <wp:posOffset>-469489</wp:posOffset>
            </wp:positionV>
            <wp:extent cx="3186953" cy="416859"/>
            <wp:effectExtent l="0" t="0" r="0" b="0"/>
            <wp:wrapNone/>
            <wp:docPr id="5" name="Objekt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5630" cy="923330"/>
                      <a:chOff x="379194" y="2967335"/>
                      <a:chExt cx="8385630" cy="923330"/>
                    </a:xfrm>
                  </a:grpSpPr>
                  <a:sp>
                    <a:nvSpPr>
                      <a:cNvPr id="4" name="Obdélník 3"/>
                      <a:cNvSpPr/>
                    </a:nvSpPr>
                    <a:spPr>
                      <a:xfrm>
                        <a:off x="379194" y="2967335"/>
                        <a:ext cx="8385630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5400" b="0" cap="none" spc="0" dirty="0" smtClean="0">
                              <a:ln w="18415" cmpd="sng">
                                <a:solidFill>
                                  <a:srgbClr val="8DC531"/>
                                </a:solidFill>
                                <a:prstDash val="solid"/>
                              </a:ln>
                              <a:solidFill>
                                <a:srgbClr val="8DC531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rPr>
                            <a:t>Závazná přihláška na seminář</a:t>
                          </a:r>
                          <a:endParaRPr lang="cs-CZ" sz="5400" b="0" cap="none" spc="0" dirty="0">
                            <a:ln w="18415" cmpd="sng">
                              <a:solidFill>
                                <a:srgbClr val="8DC531"/>
                              </a:solidFill>
                              <a:prstDash val="solid"/>
                            </a:ln>
                            <a:solidFill>
                              <a:srgbClr val="8DC531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E24EDA" w:rsidRDefault="00E24EDA" w:rsidP="00E24EDA">
      <w:pPr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7.95pt;margin-top:-7.5pt;width:277.45pt;height:27.15pt;z-index:251663360;mso-position-horizontal-relative:text;mso-position-vertical-relative:text" fillcolor="black [3213]" stroked="f">
            <v:shadow color="#868686"/>
            <v:textpath style="font-family:&quot;Calibri&quot;;v-text-kern:t" trim="t" fitpath="t" string="Dřeviny mimo les III"/>
          </v:shape>
        </w:pict>
      </w:r>
    </w:p>
    <w:p w:rsidR="00E24EDA" w:rsidRPr="009E3249" w:rsidRDefault="00E24EDA" w:rsidP="00E24EDA">
      <w:pPr>
        <w:jc w:val="center"/>
        <w:rPr>
          <w:rFonts w:ascii="Calibri" w:hAnsi="Calibri" w:cs="Tahoma"/>
          <w:bCs/>
        </w:rPr>
      </w:pPr>
      <w:r w:rsidRPr="009E3249">
        <w:rPr>
          <w:rFonts w:ascii="Calibri" w:hAnsi="Calibri" w:cs="Tahoma"/>
          <w:bCs/>
        </w:rPr>
        <w:t>(</w:t>
      </w:r>
      <w:r w:rsidRPr="009E3249">
        <w:rPr>
          <w:rFonts w:ascii="Calibri" w:hAnsi="Calibri" w:cs="Tahoma"/>
          <w:b/>
          <w:bCs/>
        </w:rPr>
        <w:t xml:space="preserve">Hradec Králové, </w:t>
      </w:r>
      <w:r>
        <w:rPr>
          <w:rFonts w:ascii="Calibri" w:hAnsi="Calibri" w:cs="Tahoma"/>
          <w:b/>
          <w:bCs/>
        </w:rPr>
        <w:t>28. ledna 2015</w:t>
      </w:r>
      <w:r w:rsidRPr="009E3249">
        <w:rPr>
          <w:rFonts w:ascii="Calibri" w:hAnsi="Calibri" w:cs="Tahoma"/>
          <w:bCs/>
        </w:rPr>
        <w:t>)</w:t>
      </w:r>
    </w:p>
    <w:p w:rsidR="00E24EDA" w:rsidRPr="005B60C9" w:rsidRDefault="00E24EDA" w:rsidP="00E24EDA">
      <w:pPr>
        <w:pStyle w:val="Zkladntext2"/>
        <w:jc w:val="center"/>
        <w:rPr>
          <w:rFonts w:ascii="Calibri" w:hAnsi="Calibri" w:cs="Tahoma"/>
          <w:bCs/>
          <w:i/>
          <w:sz w:val="10"/>
        </w:rPr>
      </w:pPr>
    </w:p>
    <w:p w:rsidR="00E24EDA" w:rsidRPr="00636A4E" w:rsidRDefault="00E24EDA" w:rsidP="00E24EDA">
      <w:pPr>
        <w:pStyle w:val="Zkladntext2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Vyplněnou přihlášku zašlete na adresu:</w:t>
      </w:r>
    </w:p>
    <w:p w:rsidR="00E24EDA" w:rsidRPr="00636A4E" w:rsidRDefault="00E24EDA" w:rsidP="00E24EDA">
      <w:pPr>
        <w:pStyle w:val="Zkladntext2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Vodní zdroje Ekomonitor spol. s r.</w:t>
      </w:r>
      <w:r>
        <w:rPr>
          <w:rFonts w:ascii="Calibri" w:hAnsi="Calibri" w:cs="Tahoma"/>
          <w:bCs/>
        </w:rPr>
        <w:t xml:space="preserve"> </w:t>
      </w:r>
      <w:r w:rsidRPr="00636A4E">
        <w:rPr>
          <w:rFonts w:ascii="Calibri" w:hAnsi="Calibri" w:cs="Tahoma"/>
          <w:bCs/>
        </w:rPr>
        <w:t>o.,</w:t>
      </w:r>
    </w:p>
    <w:p w:rsidR="00E24EDA" w:rsidRPr="00636A4E" w:rsidRDefault="00E24EDA" w:rsidP="00E24EDA">
      <w:pPr>
        <w:pStyle w:val="Zkladntext2"/>
        <w:jc w:val="center"/>
        <w:rPr>
          <w:rFonts w:ascii="Calibri" w:hAnsi="Calibri" w:cs="Tahoma"/>
          <w:bCs/>
        </w:rPr>
      </w:pPr>
      <w:proofErr w:type="spellStart"/>
      <w:r w:rsidRPr="00636A4E">
        <w:rPr>
          <w:rFonts w:ascii="Calibri" w:hAnsi="Calibri" w:cs="Tahoma"/>
          <w:bCs/>
        </w:rPr>
        <w:t>Píšťovy</w:t>
      </w:r>
      <w:proofErr w:type="spellEnd"/>
      <w:r w:rsidRPr="00636A4E">
        <w:rPr>
          <w:rFonts w:ascii="Calibri" w:hAnsi="Calibri" w:cs="Tahoma"/>
          <w:bCs/>
        </w:rPr>
        <w:t xml:space="preserve"> 820, 537 01 Chrudim III</w:t>
      </w:r>
    </w:p>
    <w:p w:rsidR="00E24EDA" w:rsidRDefault="00E24EDA" w:rsidP="00E24EDA">
      <w:pPr>
        <w:pStyle w:val="Zkladntext2"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nebo na </w:t>
      </w:r>
      <w:r w:rsidRPr="00636A4E">
        <w:rPr>
          <w:rFonts w:ascii="Calibri" w:hAnsi="Calibri" w:cs="Tahoma"/>
          <w:bCs/>
        </w:rPr>
        <w:t>e-ma</w:t>
      </w:r>
      <w:r>
        <w:rPr>
          <w:rFonts w:ascii="Calibri" w:hAnsi="Calibri" w:cs="Tahoma"/>
          <w:bCs/>
        </w:rPr>
        <w:t>i</w:t>
      </w:r>
      <w:r w:rsidRPr="00636A4E">
        <w:rPr>
          <w:rFonts w:ascii="Calibri" w:hAnsi="Calibri" w:cs="Tahoma"/>
          <w:bCs/>
        </w:rPr>
        <w:t xml:space="preserve">l: </w:t>
      </w:r>
      <w:r w:rsidRPr="00982C9E">
        <w:rPr>
          <w:rFonts w:ascii="Calibri" w:hAnsi="Calibri" w:cs="Tahoma"/>
          <w:bCs/>
        </w:rPr>
        <w:t>kamila.stoklasova@ekomonitor.cz</w:t>
      </w:r>
    </w:p>
    <w:p w:rsidR="00E24EDA" w:rsidRPr="00636A4E" w:rsidRDefault="00E24EDA" w:rsidP="00E24EDA">
      <w:pPr>
        <w:pStyle w:val="Zkladntext2"/>
        <w:jc w:val="center"/>
        <w:rPr>
          <w:rFonts w:ascii="Calibri" w:hAnsi="Calibri" w:cs="Tahoma"/>
          <w:bCs/>
        </w:rPr>
      </w:pPr>
    </w:p>
    <w:tbl>
      <w:tblPr>
        <w:tblpPr w:leftFromText="141" w:rightFromText="141" w:vertAnchor="text" w:horzAnchor="margin" w:tblpXSpec="center" w:tblpY="210"/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F"/>
      </w:tblPr>
      <w:tblGrid>
        <w:gridCol w:w="2660"/>
        <w:gridCol w:w="6628"/>
      </w:tblGrid>
      <w:tr w:rsidR="00E24EDA" w:rsidRPr="00124EAF" w:rsidTr="00302F32">
        <w:trPr>
          <w:trHeight w:val="548"/>
        </w:trPr>
        <w:tc>
          <w:tcPr>
            <w:tcW w:w="1432" w:type="pct"/>
            <w:tcBorders>
              <w:top w:val="single" w:sz="8" w:space="0" w:color="5A7E20"/>
              <w:left w:val="single" w:sz="8" w:space="0" w:color="5A7E20"/>
              <w:bottom w:val="single" w:sz="8" w:space="0" w:color="5A7E20"/>
            </w:tcBorders>
            <w:shd w:val="clear" w:color="auto" w:fill="C4E391"/>
          </w:tcPr>
          <w:p w:rsidR="00E24EDA" w:rsidRPr="00124EAF" w:rsidRDefault="00E24EDA" w:rsidP="00302F32">
            <w:pPr>
              <w:spacing w:before="120" w:after="120"/>
              <w:ind w:right="-108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titul, jméno, příjmení</w:t>
            </w:r>
          </w:p>
        </w:tc>
        <w:tc>
          <w:tcPr>
            <w:tcW w:w="3568" w:type="pct"/>
            <w:tcBorders>
              <w:top w:val="single" w:sz="8" w:space="0" w:color="5A7E20"/>
              <w:bottom w:val="single" w:sz="8" w:space="0" w:color="5A7E20"/>
              <w:right w:val="single" w:sz="8" w:space="0" w:color="5A7E20"/>
            </w:tcBorders>
            <w:shd w:val="clear" w:color="auto" w:fill="FFFFFF"/>
          </w:tcPr>
          <w:p w:rsidR="00E24EDA" w:rsidRPr="00124EAF" w:rsidRDefault="00E24EDA" w:rsidP="00302F32">
            <w:pPr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EDA" w:rsidRPr="00124EAF" w:rsidTr="00302F32">
        <w:trPr>
          <w:trHeight w:val="998"/>
        </w:trPr>
        <w:tc>
          <w:tcPr>
            <w:tcW w:w="1432" w:type="pct"/>
            <w:tcBorders>
              <w:top w:val="single" w:sz="8" w:space="0" w:color="5A7E20"/>
              <w:left w:val="single" w:sz="8" w:space="0" w:color="5A7E20"/>
              <w:bottom w:val="single" w:sz="8" w:space="0" w:color="5A7E20"/>
            </w:tcBorders>
            <w:shd w:val="clear" w:color="auto" w:fill="C4E391"/>
          </w:tcPr>
          <w:p w:rsidR="00E24EDA" w:rsidRPr="00124EAF" w:rsidRDefault="00E24EDA" w:rsidP="00302F32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adresa plátce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br/>
              <w:t>(firmy)</w:t>
            </w:r>
          </w:p>
        </w:tc>
        <w:tc>
          <w:tcPr>
            <w:tcW w:w="3568" w:type="pct"/>
            <w:tcBorders>
              <w:top w:val="single" w:sz="8" w:space="0" w:color="5A7E20"/>
              <w:bottom w:val="single" w:sz="8" w:space="0" w:color="5A7E20"/>
              <w:right w:val="single" w:sz="8" w:space="0" w:color="5A7E20"/>
            </w:tcBorders>
          </w:tcPr>
          <w:p w:rsidR="00E24EDA" w:rsidRPr="00124EAF" w:rsidRDefault="00E24EDA" w:rsidP="00302F32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E24EDA" w:rsidRPr="00124EAF" w:rsidTr="00302F32">
        <w:trPr>
          <w:trHeight w:hRule="exact" w:val="567"/>
        </w:trPr>
        <w:tc>
          <w:tcPr>
            <w:tcW w:w="1432" w:type="pct"/>
            <w:tcBorders>
              <w:top w:val="single" w:sz="8" w:space="0" w:color="5A7E20"/>
              <w:left w:val="single" w:sz="8" w:space="0" w:color="5A7E20"/>
              <w:bottom w:val="single" w:sz="8" w:space="0" w:color="5A7E20"/>
            </w:tcBorders>
            <w:shd w:val="clear" w:color="auto" w:fill="C4E391"/>
          </w:tcPr>
          <w:p w:rsidR="00E24EDA" w:rsidRPr="00124EAF" w:rsidRDefault="00E24EDA" w:rsidP="00302F32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č. účtu plátce</w:t>
            </w:r>
          </w:p>
          <w:p w:rsidR="00E24EDA" w:rsidRPr="00124EAF" w:rsidRDefault="00E24EDA" w:rsidP="00302F32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568" w:type="pct"/>
            <w:tcBorders>
              <w:top w:val="single" w:sz="8" w:space="0" w:color="5A7E20"/>
              <w:bottom w:val="single" w:sz="8" w:space="0" w:color="5A7E20"/>
              <w:right w:val="single" w:sz="8" w:space="0" w:color="5A7E20"/>
            </w:tcBorders>
          </w:tcPr>
          <w:p w:rsidR="00E24EDA" w:rsidRPr="00124EAF" w:rsidRDefault="00E24EDA" w:rsidP="00302F32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E24EDA" w:rsidRPr="00124EAF" w:rsidTr="00302F32">
        <w:trPr>
          <w:trHeight w:hRule="exact" w:val="567"/>
        </w:trPr>
        <w:tc>
          <w:tcPr>
            <w:tcW w:w="1432" w:type="pct"/>
            <w:tcBorders>
              <w:top w:val="single" w:sz="8" w:space="0" w:color="5A7E20"/>
              <w:left w:val="single" w:sz="8" w:space="0" w:color="5A7E20"/>
              <w:bottom w:val="single" w:sz="8" w:space="0" w:color="5A7E20"/>
            </w:tcBorders>
            <w:shd w:val="clear" w:color="auto" w:fill="C4E391"/>
          </w:tcPr>
          <w:p w:rsidR="00E24EDA" w:rsidRPr="00124EAF" w:rsidRDefault="00E24EDA" w:rsidP="00302F32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DIČ (IČO)</w:t>
            </w:r>
          </w:p>
        </w:tc>
        <w:tc>
          <w:tcPr>
            <w:tcW w:w="3568" w:type="pct"/>
            <w:tcBorders>
              <w:top w:val="single" w:sz="8" w:space="0" w:color="5A7E20"/>
              <w:bottom w:val="single" w:sz="8" w:space="0" w:color="5A7E20"/>
              <w:right w:val="single" w:sz="8" w:space="0" w:color="5A7E20"/>
            </w:tcBorders>
          </w:tcPr>
          <w:p w:rsidR="00E24EDA" w:rsidRPr="00124EAF" w:rsidRDefault="00E24EDA" w:rsidP="00302F32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E24EDA" w:rsidRPr="00124EAF" w:rsidTr="00302F32">
        <w:trPr>
          <w:trHeight w:hRule="exact" w:val="567"/>
        </w:trPr>
        <w:tc>
          <w:tcPr>
            <w:tcW w:w="1432" w:type="pct"/>
            <w:tcBorders>
              <w:top w:val="single" w:sz="8" w:space="0" w:color="5A7E20"/>
              <w:left w:val="single" w:sz="8" w:space="0" w:color="5A7E20"/>
              <w:bottom w:val="single" w:sz="8" w:space="0" w:color="5A7E20"/>
            </w:tcBorders>
            <w:shd w:val="clear" w:color="auto" w:fill="C4E391"/>
          </w:tcPr>
          <w:p w:rsidR="00E24EDA" w:rsidRPr="00124EAF" w:rsidRDefault="00E24EDA" w:rsidP="00302F32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telefon</w:t>
            </w:r>
          </w:p>
        </w:tc>
        <w:tc>
          <w:tcPr>
            <w:tcW w:w="3568" w:type="pct"/>
            <w:tcBorders>
              <w:top w:val="single" w:sz="8" w:space="0" w:color="5A7E20"/>
              <w:bottom w:val="single" w:sz="8" w:space="0" w:color="5A7E20"/>
              <w:right w:val="single" w:sz="8" w:space="0" w:color="5A7E20"/>
            </w:tcBorders>
          </w:tcPr>
          <w:p w:rsidR="00E24EDA" w:rsidRPr="00124EAF" w:rsidRDefault="00E24EDA" w:rsidP="00302F32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E24EDA" w:rsidRPr="00124EAF" w:rsidTr="00302F32">
        <w:trPr>
          <w:trHeight w:hRule="exact" w:val="567"/>
        </w:trPr>
        <w:tc>
          <w:tcPr>
            <w:tcW w:w="1432" w:type="pct"/>
            <w:tcBorders>
              <w:top w:val="single" w:sz="8" w:space="0" w:color="5A7E20"/>
              <w:left w:val="single" w:sz="8" w:space="0" w:color="5A7E20"/>
              <w:bottom w:val="single" w:sz="8" w:space="0" w:color="5A7E20"/>
            </w:tcBorders>
            <w:shd w:val="clear" w:color="auto" w:fill="C4E391"/>
          </w:tcPr>
          <w:p w:rsidR="00E24EDA" w:rsidRPr="00124EAF" w:rsidRDefault="00E24EDA" w:rsidP="00302F32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3568" w:type="pct"/>
            <w:tcBorders>
              <w:top w:val="single" w:sz="8" w:space="0" w:color="5A7E20"/>
              <w:bottom w:val="single" w:sz="8" w:space="0" w:color="5A7E20"/>
              <w:right w:val="single" w:sz="8" w:space="0" w:color="5A7E20"/>
            </w:tcBorders>
          </w:tcPr>
          <w:p w:rsidR="00E24EDA" w:rsidRPr="00124EAF" w:rsidRDefault="00E24EDA" w:rsidP="00302F32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E24EDA" w:rsidRPr="00124EAF" w:rsidTr="00302F32">
        <w:trPr>
          <w:trHeight w:val="2589"/>
        </w:trPr>
        <w:tc>
          <w:tcPr>
            <w:tcW w:w="5000" w:type="pct"/>
            <w:gridSpan w:val="2"/>
            <w:tcBorders>
              <w:top w:val="single" w:sz="8" w:space="0" w:color="5A7E20"/>
              <w:left w:val="single" w:sz="8" w:space="0" w:color="5A7E20"/>
              <w:bottom w:val="single" w:sz="8" w:space="0" w:color="5A7E20"/>
              <w:right w:val="single" w:sz="8" w:space="0" w:color="5A7E20"/>
            </w:tcBorders>
          </w:tcPr>
          <w:p w:rsidR="00E24EDA" w:rsidRPr="00124EAF" w:rsidRDefault="00E24EDA" w:rsidP="00302F32">
            <w:pPr>
              <w:spacing w:after="60" w:line="240" w:lineRule="auto"/>
              <w:jc w:val="center"/>
              <w:rPr>
                <w:rFonts w:ascii="Cambria" w:hAnsi="Cambria"/>
                <w:b/>
                <w:bCs/>
                <w:color w:val="000000"/>
                <w:sz w:val="10"/>
                <w:szCs w:val="10"/>
              </w:rPr>
            </w:pPr>
          </w:p>
          <w:p w:rsidR="00E24EDA" w:rsidRPr="005B60C9" w:rsidRDefault="00E24EDA" w:rsidP="00302F32">
            <w:pPr>
              <w:spacing w:after="0"/>
              <w:rPr>
                <w:b/>
                <w:bCs/>
                <w:shadow/>
                <w:color w:val="5A7E2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Přihlašuji se k účasti na semináři </w:t>
            </w:r>
            <w:r w:rsidRPr="005B60C9">
              <w:rPr>
                <w:b/>
                <w:bCs/>
                <w:shadow/>
                <w:color w:val="5A7E20"/>
                <w:sz w:val="28"/>
                <w:szCs w:val="28"/>
              </w:rPr>
              <w:t>DŘEVINY MIMO LES III</w:t>
            </w:r>
          </w:p>
          <w:p w:rsidR="00E24EDA" w:rsidRPr="00124EAF" w:rsidRDefault="00E24EDA" w:rsidP="00302F32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E24EDA" w:rsidRPr="00124EAF" w:rsidRDefault="00E24EDA" w:rsidP="00302F32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    Vložné ve výši 1.</w:t>
            </w:r>
            <w:r>
              <w:rPr>
                <w:b/>
                <w:bCs/>
                <w:color w:val="000000"/>
                <w:sz w:val="24"/>
                <w:szCs w:val="28"/>
              </w:rPr>
              <w:t>4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00 Kč uhradím (+ oběd 140,- Kč     </w:t>
            </w:r>
            <w:r w:rsidRPr="005B60C9">
              <w:rPr>
                <w:b/>
                <w:bCs/>
                <w:color w:val="76923C"/>
                <w:sz w:val="24"/>
                <w:szCs w:val="28"/>
                <w:highlight w:val="white"/>
                <w:shd w:val="clear" w:color="auto" w:fill="5A7E20"/>
              </w:rPr>
              <w:t>ANO/NE</w:t>
            </w:r>
            <w:r w:rsidRPr="00124EAF">
              <w:rPr>
                <w:b/>
                <w:bCs/>
                <w:color w:val="000000"/>
                <w:sz w:val="24"/>
                <w:szCs w:val="28"/>
                <w:highlight w:val="white"/>
              </w:rPr>
              <w:t>*)</w:t>
            </w:r>
          </w:p>
          <w:p w:rsidR="00E24EDA" w:rsidRPr="00124EAF" w:rsidRDefault="00E24EDA" w:rsidP="00302F32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E24EDA" w:rsidRDefault="00E24EDA" w:rsidP="00E24EDA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>s variabilním symbolem 1</w:t>
            </w:r>
            <w:r>
              <w:rPr>
                <w:b/>
                <w:bCs/>
                <w:color w:val="000000"/>
                <w:sz w:val="24"/>
                <w:szCs w:val="28"/>
              </w:rPr>
              <w:t>50128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* </w:t>
            </w:r>
          </w:p>
          <w:p w:rsidR="00E24EDA" w:rsidRPr="009E3249" w:rsidRDefault="00E24EDA" w:rsidP="00E24EDA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9E3249">
              <w:rPr>
                <w:b/>
                <w:bCs/>
                <w:color w:val="000000"/>
                <w:sz w:val="24"/>
                <w:szCs w:val="28"/>
              </w:rPr>
              <w:t>v hotovosti u registrace*</w:t>
            </w:r>
          </w:p>
          <w:p w:rsidR="00E24EDA" w:rsidRPr="00124EAF" w:rsidRDefault="00E24EDA" w:rsidP="00302F32">
            <w:pPr>
              <w:tabs>
                <w:tab w:val="num" w:pos="1418"/>
              </w:tabs>
              <w:spacing w:after="0" w:line="240" w:lineRule="auto"/>
              <w:ind w:left="1276"/>
              <w:rPr>
                <w:rFonts w:ascii="Cambria" w:hAnsi="Cambria" w:cs="Tahoma"/>
                <w:b/>
                <w:bCs/>
                <w:color w:val="000000"/>
                <w:sz w:val="10"/>
                <w:szCs w:val="10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E24EDA" w:rsidRPr="00124EAF" w:rsidTr="00302F32">
        <w:trPr>
          <w:trHeight w:val="1675"/>
        </w:trPr>
        <w:tc>
          <w:tcPr>
            <w:tcW w:w="5000" w:type="pct"/>
            <w:gridSpan w:val="2"/>
            <w:tcBorders>
              <w:top w:val="single" w:sz="8" w:space="0" w:color="5A7E20"/>
              <w:left w:val="single" w:sz="8" w:space="0" w:color="5A7E20"/>
              <w:bottom w:val="single" w:sz="8" w:space="0" w:color="5A7E20"/>
              <w:right w:val="single" w:sz="8" w:space="0" w:color="5A7E20"/>
            </w:tcBorders>
          </w:tcPr>
          <w:p w:rsidR="00E24EDA" w:rsidRPr="00124EAF" w:rsidRDefault="00E24EDA" w:rsidP="00302F32">
            <w:pPr>
              <w:spacing w:before="120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>Razítko a podpis objednatele, datum:</w:t>
            </w:r>
          </w:p>
          <w:p w:rsidR="00E24EDA" w:rsidRPr="00124EAF" w:rsidRDefault="00E24EDA" w:rsidP="00302F32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E24EDA" w:rsidRPr="00124EAF" w:rsidRDefault="00E24EDA" w:rsidP="00302F32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E24EDA" w:rsidRPr="00124EAF" w:rsidRDefault="00E24EDA" w:rsidP="00302F32">
            <w:pPr>
              <w:spacing w:after="0" w:line="240" w:lineRule="auto"/>
              <w:rPr>
                <w:b/>
                <w:bCs/>
                <w:color w:val="000000"/>
                <w:sz w:val="4"/>
                <w:szCs w:val="28"/>
              </w:rPr>
            </w:pPr>
          </w:p>
          <w:p w:rsidR="00E24EDA" w:rsidRPr="00124EAF" w:rsidRDefault="00E24EDA" w:rsidP="00302F32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24EDA" w:rsidRPr="00875081" w:rsidRDefault="00E24EDA" w:rsidP="00E24EDA">
      <w:pPr>
        <w:pStyle w:val="Zkladntext2"/>
        <w:jc w:val="center"/>
        <w:rPr>
          <w:rFonts w:ascii="Calibri" w:hAnsi="Calibri" w:cs="Tahoma"/>
          <w:bCs/>
          <w:i/>
          <w:sz w:val="16"/>
        </w:rPr>
      </w:pPr>
    </w:p>
    <w:p w:rsidR="00E24EDA" w:rsidRPr="005B60C9" w:rsidRDefault="00E24EDA" w:rsidP="00E24EDA">
      <w:pPr>
        <w:spacing w:before="120" w:after="0"/>
        <w:jc w:val="center"/>
        <w:rPr>
          <w:rFonts w:ascii="Calibri" w:eastAsia="Times New Roman" w:hAnsi="Calibri" w:cs="Tahoma"/>
          <w:bCs/>
          <w:i/>
          <w:sz w:val="20"/>
          <w:szCs w:val="24"/>
          <w:lang w:eastAsia="cs-CZ"/>
        </w:rPr>
      </w:pPr>
      <w:r w:rsidRPr="005B60C9">
        <w:rPr>
          <w:rFonts w:ascii="Calibri" w:eastAsia="Times New Roman" w:hAnsi="Calibri" w:cs="Tahoma"/>
          <w:bCs/>
          <w:i/>
          <w:sz w:val="20"/>
          <w:szCs w:val="24"/>
          <w:lang w:eastAsia="cs-CZ"/>
        </w:rPr>
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</w:r>
    </w:p>
    <w:p w:rsidR="00E24EDA" w:rsidRPr="00931082" w:rsidRDefault="00E24EDA" w:rsidP="00E24EDA">
      <w:pPr>
        <w:spacing w:before="120" w:after="0"/>
        <w:jc w:val="center"/>
        <w:rPr>
          <w:rFonts w:cs="Arial"/>
          <w:b/>
          <w:bCs/>
          <w:cap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120650</wp:posOffset>
            </wp:positionV>
            <wp:extent cx="1210945" cy="389890"/>
            <wp:effectExtent l="19050" t="0" r="8255" b="0"/>
            <wp:wrapNone/>
            <wp:docPr id="3" name="Obrázek 17" descr="černá ver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ná verze.pn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80645</wp:posOffset>
            </wp:positionV>
            <wp:extent cx="1074420" cy="241935"/>
            <wp:effectExtent l="19050" t="0" r="0" b="0"/>
            <wp:wrapNone/>
            <wp:docPr id="4" name="Obrázek 18" descr="bioanalytika - s duh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analytika - s duhou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 l="17852" t="34884" r="19547" b="24031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1082">
        <w:rPr>
          <w:b/>
          <w:bCs/>
          <w:sz w:val="24"/>
          <w:szCs w:val="24"/>
        </w:rPr>
        <w:t>*Nehodící se škrtněte!</w:t>
      </w:r>
    </w:p>
    <w:p w:rsidR="00E24EDA" w:rsidRPr="001B0BA3" w:rsidRDefault="00E24EDA" w:rsidP="00E24EDA">
      <w:pPr>
        <w:tabs>
          <w:tab w:val="center" w:pos="4536"/>
        </w:tabs>
      </w:pPr>
    </w:p>
    <w:p w:rsidR="006E0999" w:rsidRDefault="00E24EDA"/>
    <w:sectPr w:rsidR="006E0999" w:rsidSect="0026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C62"/>
    <w:multiLevelType w:val="hybridMultilevel"/>
    <w:tmpl w:val="727460F4"/>
    <w:lvl w:ilvl="0" w:tplc="CDA4B57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5A7E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EDA"/>
    <w:rsid w:val="009F757A"/>
    <w:rsid w:val="00B728C1"/>
    <w:rsid w:val="00C11AE0"/>
    <w:rsid w:val="00E2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E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E24E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24E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Company>Vodní zdroje Ekomonitor spol. s r. o.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1</cp:revision>
  <dcterms:created xsi:type="dcterms:W3CDTF">2014-12-11T06:34:00Z</dcterms:created>
  <dcterms:modified xsi:type="dcterms:W3CDTF">2014-12-11T06:34:00Z</dcterms:modified>
</cp:coreProperties>
</file>