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83" w:rsidRPr="002A748B" w:rsidRDefault="00736183" w:rsidP="00736183">
      <w:pPr>
        <w:tabs>
          <w:tab w:val="left" w:pos="4050"/>
        </w:tabs>
        <w:spacing w:after="0" w:line="240" w:lineRule="auto"/>
        <w:ind w:right="403"/>
        <w:jc w:val="both"/>
        <w:rPr>
          <w:rFonts w:ascii="Arial" w:hAnsi="Arial" w:cs="Arial"/>
          <w:color w:val="002060"/>
        </w:rPr>
      </w:pPr>
    </w:p>
    <w:p w:rsidR="002A748B" w:rsidRPr="00DA44B0" w:rsidRDefault="00736183" w:rsidP="002A748B">
      <w:pPr>
        <w:spacing w:after="0" w:line="240" w:lineRule="auto"/>
        <w:jc w:val="center"/>
        <w:rPr>
          <w:b/>
          <w:color w:val="33CC33"/>
          <w:sz w:val="36"/>
          <w:szCs w:val="36"/>
        </w:rPr>
      </w:pPr>
      <w:r w:rsidRPr="00DA44B0">
        <w:rPr>
          <w:b/>
          <w:color w:val="33CC33"/>
          <w:sz w:val="36"/>
          <w:szCs w:val="36"/>
        </w:rPr>
        <w:t>ZÁVAZNÁ PŘIHLÁŠKA NA SEMINÁŘ A WEBINÁŘ</w:t>
      </w:r>
    </w:p>
    <w:p w:rsidR="002A748B" w:rsidRPr="00DA44B0" w:rsidRDefault="002A748B" w:rsidP="002A748B">
      <w:pPr>
        <w:spacing w:after="0" w:line="240" w:lineRule="auto"/>
        <w:jc w:val="center"/>
        <w:rPr>
          <w:b/>
          <w:color w:val="33CC33"/>
          <w:sz w:val="36"/>
          <w:szCs w:val="36"/>
        </w:rPr>
      </w:pPr>
      <w:r w:rsidRPr="00DA44B0">
        <w:rPr>
          <w:b/>
          <w:color w:val="33CC33"/>
          <w:sz w:val="36"/>
          <w:szCs w:val="36"/>
        </w:rPr>
        <w:t>OBČANSKÝ ZÁKONÍK A</w:t>
      </w:r>
      <w:r w:rsidR="00DA44B0" w:rsidRPr="00DA44B0">
        <w:rPr>
          <w:b/>
          <w:color w:val="33CC33"/>
          <w:sz w:val="36"/>
          <w:szCs w:val="36"/>
        </w:rPr>
        <w:t xml:space="preserve"> OCHRANA</w:t>
      </w:r>
      <w:r w:rsidRPr="00DA44B0">
        <w:rPr>
          <w:b/>
          <w:color w:val="33CC33"/>
          <w:sz w:val="36"/>
          <w:szCs w:val="36"/>
        </w:rPr>
        <w:t xml:space="preserve"> ŽP</w:t>
      </w:r>
    </w:p>
    <w:p w:rsidR="002A748B" w:rsidRDefault="002A748B" w:rsidP="002A748B">
      <w:pPr>
        <w:pStyle w:val="Bezmezer"/>
        <w:jc w:val="center"/>
        <w:rPr>
          <w:rFonts w:ascii="Arial" w:hAnsi="Arial" w:cs="Arial"/>
          <w:color w:val="002060"/>
          <w:sz w:val="20"/>
          <w:szCs w:val="20"/>
        </w:rPr>
      </w:pPr>
      <w:r w:rsidRPr="002A748B">
        <w:rPr>
          <w:rFonts w:ascii="Arial" w:hAnsi="Arial" w:cs="Arial"/>
          <w:color w:val="002060"/>
          <w:sz w:val="20"/>
          <w:szCs w:val="20"/>
        </w:rPr>
        <w:t xml:space="preserve">Vyplněnou přihlášku (*hodící se prosím zaškrtněte) odešlete laskavě </w:t>
      </w:r>
      <w:r>
        <w:rPr>
          <w:rFonts w:ascii="Arial" w:hAnsi="Arial" w:cs="Arial"/>
          <w:b/>
          <w:color w:val="002060"/>
          <w:sz w:val="20"/>
          <w:szCs w:val="20"/>
        </w:rPr>
        <w:t>do 5</w:t>
      </w:r>
      <w:r w:rsidRPr="002A748B">
        <w:rPr>
          <w:rFonts w:ascii="Arial" w:hAnsi="Arial" w:cs="Arial"/>
          <w:b/>
          <w:color w:val="002060"/>
          <w:sz w:val="20"/>
          <w:szCs w:val="20"/>
        </w:rPr>
        <w:t xml:space="preserve">. </w:t>
      </w:r>
      <w:r>
        <w:rPr>
          <w:rFonts w:ascii="Arial" w:hAnsi="Arial" w:cs="Arial"/>
          <w:b/>
          <w:color w:val="002060"/>
          <w:sz w:val="20"/>
          <w:szCs w:val="20"/>
        </w:rPr>
        <w:t xml:space="preserve">května </w:t>
      </w:r>
      <w:r w:rsidRPr="002A748B">
        <w:rPr>
          <w:rFonts w:ascii="Arial" w:hAnsi="Arial" w:cs="Arial"/>
          <w:b/>
          <w:color w:val="002060"/>
          <w:sz w:val="20"/>
          <w:szCs w:val="20"/>
        </w:rPr>
        <w:t>2021</w:t>
      </w:r>
      <w:r w:rsidRPr="002A748B">
        <w:rPr>
          <w:rFonts w:ascii="Arial" w:hAnsi="Arial" w:cs="Arial"/>
          <w:color w:val="002060"/>
          <w:sz w:val="20"/>
          <w:szCs w:val="20"/>
        </w:rPr>
        <w:t xml:space="preserve"> </w:t>
      </w:r>
      <w:r w:rsidRPr="002A748B">
        <w:rPr>
          <w:rFonts w:ascii="Arial" w:hAnsi="Arial" w:cs="Arial"/>
          <w:color w:val="002060"/>
          <w:sz w:val="20"/>
          <w:szCs w:val="20"/>
        </w:rPr>
        <w:br/>
        <w:t>na adresu Vodní zdroje Ekomonitor spol. s r.o., Píšťovy 820, 537 01 Chrudim III, e-mail:</w:t>
      </w:r>
    </w:p>
    <w:p w:rsidR="002A748B" w:rsidRPr="00247820" w:rsidRDefault="00767134" w:rsidP="00247820">
      <w:pPr>
        <w:pStyle w:val="Bezmezer"/>
        <w:jc w:val="center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a</w:t>
      </w:r>
      <w:r w:rsidR="002A748B" w:rsidRPr="002A748B">
        <w:rPr>
          <w:color w:val="002060"/>
          <w:sz w:val="20"/>
          <w:szCs w:val="20"/>
        </w:rPr>
        <w:t>lena.pecinova@ekomonitor.cz</w:t>
      </w:r>
    </w:p>
    <w:tbl>
      <w:tblPr>
        <w:tblStyle w:val="Svtlmkatabulky"/>
        <w:tblpPr w:leftFromText="142" w:rightFromText="142" w:vertAnchor="page" w:horzAnchor="margin" w:tblpY="3061"/>
        <w:tblW w:w="9889" w:type="dxa"/>
        <w:tblBorders>
          <w:top w:val="single" w:sz="24" w:space="0" w:color="858585" w:themeColor="accent2" w:themeShade="BF"/>
          <w:left w:val="single" w:sz="24" w:space="0" w:color="858585" w:themeColor="accent2" w:themeShade="BF"/>
          <w:bottom w:val="single" w:sz="24" w:space="0" w:color="858585" w:themeColor="accent2" w:themeShade="BF"/>
          <w:right w:val="single" w:sz="24" w:space="0" w:color="858585" w:themeColor="accent2" w:themeShade="BF"/>
          <w:insideH w:val="single" w:sz="4" w:space="0" w:color="858585" w:themeColor="accent2" w:themeShade="BF"/>
          <w:insideV w:val="single" w:sz="4" w:space="0" w:color="858585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2416"/>
        <w:gridCol w:w="1344"/>
        <w:gridCol w:w="136"/>
        <w:gridCol w:w="1208"/>
        <w:gridCol w:w="1344"/>
        <w:gridCol w:w="1344"/>
      </w:tblGrid>
      <w:tr w:rsidR="004F0300" w:rsidRPr="002A748B" w:rsidTr="004F0300">
        <w:trPr>
          <w:trHeight w:val="567"/>
        </w:trPr>
        <w:tc>
          <w:tcPr>
            <w:tcW w:w="2097" w:type="dxa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spacing w:after="0" w:line="240" w:lineRule="auto"/>
              <w:ind w:left="4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bookmarkStart w:id="0" w:name="_GoBack"/>
            <w:bookmarkEnd w:id="0"/>
            <w:r w:rsidRPr="002A748B">
              <w:rPr>
                <w:rFonts w:ascii="Arial" w:hAnsi="Arial" w:cs="Arial"/>
                <w:b/>
                <w:color w:val="002060"/>
                <w:sz w:val="20"/>
                <w:szCs w:val="20"/>
              </w:rPr>
              <w:t>titul, jméno</w:t>
            </w:r>
          </w:p>
          <w:p w:rsidR="004F0300" w:rsidRPr="002A748B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A748B">
              <w:rPr>
                <w:rFonts w:ascii="Arial" w:hAnsi="Arial" w:cs="Arial"/>
                <w:b/>
                <w:color w:val="002060"/>
                <w:sz w:val="20"/>
                <w:szCs w:val="20"/>
              </w:rPr>
              <w:t>a příjmení</w:t>
            </w:r>
          </w:p>
        </w:tc>
        <w:tc>
          <w:tcPr>
            <w:tcW w:w="7792" w:type="dxa"/>
            <w:gridSpan w:val="6"/>
          </w:tcPr>
          <w:p w:rsidR="004F0300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26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4F0300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26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4F0300" w:rsidRPr="002A748B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26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4F0300" w:rsidRPr="002A748B" w:rsidTr="004F0300">
        <w:trPr>
          <w:trHeight w:val="786"/>
        </w:trPr>
        <w:tc>
          <w:tcPr>
            <w:tcW w:w="2097" w:type="dxa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spacing w:after="0" w:line="240" w:lineRule="auto"/>
              <w:ind w:left="4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A748B">
              <w:rPr>
                <w:rFonts w:ascii="Arial" w:hAnsi="Arial" w:cs="Arial"/>
                <w:b/>
                <w:color w:val="002060"/>
                <w:sz w:val="20"/>
                <w:szCs w:val="20"/>
              </w:rPr>
              <w:t>jméno dalšího účastníka/ů</w:t>
            </w:r>
          </w:p>
        </w:tc>
        <w:tc>
          <w:tcPr>
            <w:tcW w:w="7792" w:type="dxa"/>
            <w:gridSpan w:val="6"/>
          </w:tcPr>
          <w:p w:rsidR="004F0300" w:rsidRPr="002A748B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4F0300" w:rsidRPr="002A748B" w:rsidTr="004F0300">
        <w:trPr>
          <w:trHeight w:val="770"/>
        </w:trPr>
        <w:tc>
          <w:tcPr>
            <w:tcW w:w="2097" w:type="dxa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spacing w:after="0" w:line="240" w:lineRule="auto"/>
              <w:ind w:left="4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A748B">
              <w:rPr>
                <w:rFonts w:ascii="Arial" w:hAnsi="Arial" w:cs="Arial"/>
                <w:b/>
                <w:color w:val="002060"/>
                <w:sz w:val="20"/>
                <w:szCs w:val="20"/>
              </w:rPr>
              <w:t>název a adresa plátce (firmy)</w:t>
            </w:r>
          </w:p>
        </w:tc>
        <w:tc>
          <w:tcPr>
            <w:tcW w:w="7792" w:type="dxa"/>
            <w:gridSpan w:val="6"/>
          </w:tcPr>
          <w:p w:rsidR="004F0300" w:rsidRPr="002A748B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26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4F0300" w:rsidRPr="002A748B" w:rsidTr="004F0300">
        <w:trPr>
          <w:trHeight w:val="454"/>
        </w:trPr>
        <w:tc>
          <w:tcPr>
            <w:tcW w:w="2097" w:type="dxa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A748B">
              <w:rPr>
                <w:rFonts w:ascii="Arial" w:hAnsi="Arial" w:cs="Arial"/>
                <w:b/>
                <w:color w:val="002060"/>
                <w:sz w:val="20"/>
                <w:szCs w:val="20"/>
              </w:rPr>
              <w:t>č. účtu plátce</w:t>
            </w:r>
          </w:p>
        </w:tc>
        <w:tc>
          <w:tcPr>
            <w:tcW w:w="7792" w:type="dxa"/>
            <w:gridSpan w:val="6"/>
          </w:tcPr>
          <w:p w:rsidR="004F0300" w:rsidRPr="002A748B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26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4F0300" w:rsidRPr="002A748B" w:rsidTr="004F0300">
        <w:trPr>
          <w:trHeight w:val="454"/>
        </w:trPr>
        <w:tc>
          <w:tcPr>
            <w:tcW w:w="2097" w:type="dxa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A748B">
              <w:rPr>
                <w:rFonts w:ascii="Arial" w:hAnsi="Arial" w:cs="Arial"/>
                <w:b/>
                <w:color w:val="002060"/>
                <w:sz w:val="20"/>
                <w:szCs w:val="20"/>
              </w:rPr>
              <w:t>DIČ a IČ</w:t>
            </w:r>
          </w:p>
        </w:tc>
        <w:tc>
          <w:tcPr>
            <w:tcW w:w="7792" w:type="dxa"/>
            <w:gridSpan w:val="6"/>
          </w:tcPr>
          <w:p w:rsidR="004F0300" w:rsidRPr="002A748B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26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4F0300" w:rsidRPr="002A748B" w:rsidTr="004F0300">
        <w:trPr>
          <w:trHeight w:val="454"/>
        </w:trPr>
        <w:tc>
          <w:tcPr>
            <w:tcW w:w="2097" w:type="dxa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A748B">
              <w:rPr>
                <w:rFonts w:ascii="Arial" w:hAnsi="Arial" w:cs="Arial"/>
                <w:b/>
                <w:color w:val="002060"/>
                <w:sz w:val="20"/>
                <w:szCs w:val="20"/>
              </w:rPr>
              <w:t>telefon</w:t>
            </w:r>
          </w:p>
        </w:tc>
        <w:tc>
          <w:tcPr>
            <w:tcW w:w="7792" w:type="dxa"/>
            <w:gridSpan w:val="6"/>
          </w:tcPr>
          <w:p w:rsidR="004F0300" w:rsidRPr="002A748B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26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4F0300" w:rsidRPr="002A748B" w:rsidTr="004F0300">
        <w:trPr>
          <w:trHeight w:val="454"/>
        </w:trPr>
        <w:tc>
          <w:tcPr>
            <w:tcW w:w="2097" w:type="dxa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A748B">
              <w:rPr>
                <w:rFonts w:ascii="Arial" w:hAnsi="Arial" w:cs="Arial"/>
                <w:b/>
                <w:color w:val="002060"/>
                <w:sz w:val="20"/>
                <w:szCs w:val="20"/>
              </w:rPr>
              <w:t>e-mail</w:t>
            </w:r>
            <w:r w:rsidRPr="002A748B">
              <w:rPr>
                <w:rFonts w:ascii="Arial" w:hAnsi="Arial" w:cs="Arial"/>
                <w:color w:val="002060"/>
                <w:sz w:val="20"/>
                <w:szCs w:val="20"/>
              </w:rPr>
              <w:t xml:space="preserve"> kontaktní</w:t>
            </w:r>
          </w:p>
        </w:tc>
        <w:tc>
          <w:tcPr>
            <w:tcW w:w="7792" w:type="dxa"/>
            <w:gridSpan w:val="6"/>
          </w:tcPr>
          <w:p w:rsidR="004F0300" w:rsidRPr="002A748B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26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4F0300" w:rsidRPr="002A748B" w:rsidTr="004F0300">
        <w:trPr>
          <w:trHeight w:val="454"/>
        </w:trPr>
        <w:tc>
          <w:tcPr>
            <w:tcW w:w="2097" w:type="dxa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A748B">
              <w:rPr>
                <w:rFonts w:ascii="Arial" w:hAnsi="Arial" w:cs="Arial"/>
                <w:b/>
                <w:color w:val="002060"/>
                <w:sz w:val="20"/>
                <w:szCs w:val="20"/>
              </w:rPr>
              <w:t>e-mail na účastníka</w:t>
            </w:r>
            <w:r w:rsidRPr="002A748B">
              <w:rPr>
                <w:rFonts w:ascii="Arial" w:hAnsi="Arial" w:cs="Arial"/>
                <w:color w:val="002060"/>
                <w:sz w:val="20"/>
                <w:szCs w:val="20"/>
              </w:rPr>
              <w:t xml:space="preserve"> (pokud je jiný než kontaktní)</w:t>
            </w:r>
          </w:p>
        </w:tc>
        <w:tc>
          <w:tcPr>
            <w:tcW w:w="7792" w:type="dxa"/>
            <w:gridSpan w:val="6"/>
          </w:tcPr>
          <w:p w:rsidR="004F0300" w:rsidRPr="002A748B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26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4F0300" w:rsidRPr="002A748B" w:rsidTr="004F0300">
        <w:trPr>
          <w:trHeight w:val="454"/>
        </w:trPr>
        <w:tc>
          <w:tcPr>
            <w:tcW w:w="2097" w:type="dxa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A748B">
              <w:rPr>
                <w:rFonts w:ascii="Arial" w:hAnsi="Arial" w:cs="Arial"/>
                <w:b/>
                <w:color w:val="002060"/>
                <w:sz w:val="20"/>
                <w:szCs w:val="20"/>
              </w:rPr>
              <w:t>preferuji</w:t>
            </w:r>
          </w:p>
        </w:tc>
        <w:tc>
          <w:tcPr>
            <w:tcW w:w="3896" w:type="dxa"/>
            <w:gridSpan w:val="3"/>
            <w:vAlign w:val="center"/>
          </w:tcPr>
          <w:p w:rsidR="004F0300" w:rsidRPr="002A748B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25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246CA">
              <w:rPr>
                <w:rFonts w:ascii="Arial" w:hAnsi="Arial" w:cs="Arial"/>
                <w:b/>
                <w:noProof/>
                <w:color w:val="00206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604AE" wp14:editId="123E4EEC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-1905</wp:posOffset>
                      </wp:positionV>
                      <wp:extent cx="152400" cy="152400"/>
                      <wp:effectExtent l="0" t="0" r="19050" b="19050"/>
                      <wp:wrapNone/>
                      <wp:docPr id="16" name="Obdélní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59FF4" id="Obdélník 16" o:spid="_x0000_s1026" style="position:absolute;margin-left:45.25pt;margin-top:-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2A748B">
              <w:rPr>
                <w:rFonts w:ascii="Arial" w:hAnsi="Arial" w:cs="Arial"/>
                <w:b/>
                <w:color w:val="002060"/>
                <w:sz w:val="20"/>
                <w:szCs w:val="20"/>
              </w:rPr>
              <w:t>prezenční formu</w:t>
            </w:r>
          </w:p>
        </w:tc>
        <w:tc>
          <w:tcPr>
            <w:tcW w:w="3896" w:type="dxa"/>
            <w:gridSpan w:val="3"/>
            <w:vAlign w:val="center"/>
          </w:tcPr>
          <w:p w:rsidR="004F0300" w:rsidRPr="002A748B" w:rsidRDefault="004F0300" w:rsidP="004F0300">
            <w:pPr>
              <w:tabs>
                <w:tab w:val="left" w:pos="3600"/>
                <w:tab w:val="center" w:pos="4705"/>
              </w:tabs>
              <w:spacing w:after="0" w:line="240" w:lineRule="auto"/>
              <w:ind w:left="426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246CA">
              <w:rPr>
                <w:rFonts w:ascii="Arial" w:hAnsi="Arial" w:cs="Arial"/>
                <w:b/>
                <w:noProof/>
                <w:color w:val="00206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6660B0" wp14:editId="21983F8B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1905</wp:posOffset>
                      </wp:positionV>
                      <wp:extent cx="152400" cy="152400"/>
                      <wp:effectExtent l="0" t="0" r="19050" b="19050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6067A" id="Obdélník 4" o:spid="_x0000_s1026" style="position:absolute;margin-left:62.95pt;margin-top:.1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2A748B">
              <w:rPr>
                <w:rFonts w:ascii="Arial" w:hAnsi="Arial" w:cs="Arial"/>
                <w:b/>
                <w:color w:val="002060"/>
                <w:sz w:val="20"/>
                <w:szCs w:val="20"/>
              </w:rPr>
              <w:t>webinář</w:t>
            </w:r>
          </w:p>
        </w:tc>
      </w:tr>
      <w:tr w:rsidR="004F0300" w:rsidRPr="002A748B" w:rsidTr="004F0300">
        <w:trPr>
          <w:trHeight w:val="454"/>
        </w:trPr>
        <w:tc>
          <w:tcPr>
            <w:tcW w:w="4513" w:type="dxa"/>
            <w:gridSpan w:val="2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-284"/>
                <w:tab w:val="left" w:pos="429"/>
              </w:tabs>
              <w:spacing w:after="0" w:line="240" w:lineRule="auto"/>
              <w:ind w:left="425" w:hanging="421"/>
              <w:rPr>
                <w:rFonts w:ascii="Arial" w:hAnsi="Arial" w:cs="Arial"/>
                <w:color w:val="002060"/>
                <w:spacing w:val="-8"/>
                <w:sz w:val="20"/>
                <w:szCs w:val="20"/>
              </w:rPr>
            </w:pPr>
            <w:r w:rsidRPr="002A748B">
              <w:rPr>
                <w:rFonts w:ascii="Arial" w:hAnsi="Arial" w:cs="Arial"/>
                <w:b/>
                <w:color w:val="002060"/>
                <w:spacing w:val="-8"/>
                <w:sz w:val="20"/>
                <w:szCs w:val="20"/>
              </w:rPr>
              <w:t xml:space="preserve">Vložné </w:t>
            </w:r>
            <w:r w:rsidRPr="002A748B">
              <w:rPr>
                <w:rFonts w:ascii="Arial" w:hAnsi="Arial" w:cs="Arial"/>
                <w:color w:val="002060"/>
                <w:spacing w:val="-8"/>
                <w:sz w:val="20"/>
                <w:szCs w:val="20"/>
              </w:rPr>
              <w:t>v Kč za</w:t>
            </w:r>
          </w:p>
        </w:tc>
        <w:tc>
          <w:tcPr>
            <w:tcW w:w="1344" w:type="dxa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-284"/>
                <w:tab w:val="left" w:pos="284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color w:val="002060"/>
                <w:spacing w:val="-8"/>
                <w:sz w:val="20"/>
                <w:szCs w:val="20"/>
              </w:rPr>
            </w:pPr>
            <w:r w:rsidRPr="002A748B">
              <w:rPr>
                <w:rFonts w:ascii="Arial" w:hAnsi="Arial" w:cs="Arial"/>
                <w:color w:val="002060"/>
                <w:spacing w:val="-8"/>
                <w:sz w:val="20"/>
                <w:szCs w:val="20"/>
              </w:rPr>
              <w:t>cena bez DPH</w:t>
            </w:r>
          </w:p>
        </w:tc>
        <w:tc>
          <w:tcPr>
            <w:tcW w:w="1344" w:type="dxa"/>
            <w:gridSpan w:val="2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-284"/>
                <w:tab w:val="left" w:pos="284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color w:val="002060"/>
                <w:spacing w:val="-8"/>
                <w:sz w:val="20"/>
                <w:szCs w:val="20"/>
              </w:rPr>
            </w:pPr>
            <w:r w:rsidRPr="002A748B">
              <w:rPr>
                <w:rFonts w:ascii="Arial" w:hAnsi="Arial" w:cs="Arial"/>
                <w:color w:val="002060"/>
                <w:spacing w:val="-8"/>
                <w:sz w:val="20"/>
                <w:szCs w:val="20"/>
              </w:rPr>
              <w:t>DPH</w:t>
            </w:r>
          </w:p>
        </w:tc>
        <w:tc>
          <w:tcPr>
            <w:tcW w:w="1344" w:type="dxa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-284"/>
                <w:tab w:val="left" w:pos="284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color w:val="002060"/>
                <w:spacing w:val="-8"/>
                <w:sz w:val="20"/>
                <w:szCs w:val="20"/>
              </w:rPr>
            </w:pPr>
            <w:r w:rsidRPr="002A748B">
              <w:rPr>
                <w:rFonts w:ascii="Arial" w:hAnsi="Arial" w:cs="Arial"/>
                <w:color w:val="002060"/>
                <w:spacing w:val="-8"/>
                <w:sz w:val="20"/>
                <w:szCs w:val="20"/>
              </w:rPr>
              <w:t>cena s DPH</w:t>
            </w:r>
          </w:p>
        </w:tc>
        <w:tc>
          <w:tcPr>
            <w:tcW w:w="1344" w:type="dxa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-284"/>
                <w:tab w:val="left" w:pos="284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color w:val="002060"/>
                <w:spacing w:val="-8"/>
                <w:sz w:val="20"/>
                <w:szCs w:val="20"/>
              </w:rPr>
            </w:pPr>
            <w:r w:rsidRPr="002A748B">
              <w:rPr>
                <w:rFonts w:ascii="Arial" w:hAnsi="Arial" w:cs="Arial"/>
                <w:color w:val="002060"/>
                <w:spacing w:val="-8"/>
                <w:sz w:val="20"/>
                <w:szCs w:val="20"/>
              </w:rPr>
              <w:t>počet</w:t>
            </w:r>
          </w:p>
        </w:tc>
      </w:tr>
      <w:tr w:rsidR="004F0300" w:rsidRPr="002A748B" w:rsidTr="004F0300">
        <w:trPr>
          <w:trHeight w:val="454"/>
        </w:trPr>
        <w:tc>
          <w:tcPr>
            <w:tcW w:w="4513" w:type="dxa"/>
            <w:gridSpan w:val="2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-284"/>
                <w:tab w:val="left" w:pos="284"/>
              </w:tabs>
              <w:spacing w:after="0" w:line="240" w:lineRule="auto"/>
              <w:ind w:left="146" w:hanging="146"/>
              <w:rPr>
                <w:rFonts w:ascii="Arial" w:hAnsi="Arial" w:cs="Arial"/>
                <w:color w:val="002060"/>
                <w:spacing w:val="-8"/>
                <w:sz w:val="20"/>
                <w:szCs w:val="20"/>
              </w:rPr>
            </w:pPr>
            <w:r w:rsidRPr="002A748B">
              <w:rPr>
                <w:rFonts w:ascii="Arial" w:hAnsi="Arial" w:cs="Arial"/>
                <w:color w:val="002060"/>
                <w:spacing w:val="-8"/>
                <w:sz w:val="20"/>
                <w:szCs w:val="20"/>
              </w:rPr>
              <w:t xml:space="preserve">osobu při vyslání 1 účastníka  </w:t>
            </w:r>
          </w:p>
        </w:tc>
        <w:tc>
          <w:tcPr>
            <w:tcW w:w="1344" w:type="dxa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-284"/>
                <w:tab w:val="left" w:pos="284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color w:val="002060"/>
                <w:spacing w:val="-8"/>
                <w:sz w:val="20"/>
                <w:szCs w:val="20"/>
              </w:rPr>
            </w:pPr>
            <w:r w:rsidRPr="002A748B">
              <w:rPr>
                <w:rFonts w:ascii="Arial" w:hAnsi="Arial" w:cs="Arial"/>
                <w:b/>
                <w:color w:val="002060"/>
                <w:spacing w:val="-8"/>
                <w:sz w:val="20"/>
                <w:szCs w:val="20"/>
              </w:rPr>
              <w:t>2148,80</w:t>
            </w:r>
          </w:p>
        </w:tc>
        <w:tc>
          <w:tcPr>
            <w:tcW w:w="1344" w:type="dxa"/>
            <w:gridSpan w:val="2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-284"/>
                <w:tab w:val="left" w:pos="284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color w:val="002060"/>
                <w:spacing w:val="-8"/>
                <w:sz w:val="20"/>
                <w:szCs w:val="20"/>
              </w:rPr>
            </w:pPr>
            <w:r w:rsidRPr="002A748B">
              <w:rPr>
                <w:rFonts w:ascii="Arial" w:hAnsi="Arial" w:cs="Arial"/>
                <w:b/>
                <w:color w:val="002060"/>
                <w:spacing w:val="-8"/>
                <w:sz w:val="20"/>
                <w:szCs w:val="20"/>
              </w:rPr>
              <w:t>451,20</w:t>
            </w:r>
          </w:p>
        </w:tc>
        <w:tc>
          <w:tcPr>
            <w:tcW w:w="1344" w:type="dxa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-284"/>
                <w:tab w:val="left" w:pos="284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color w:val="002060"/>
                <w:spacing w:val="-8"/>
                <w:sz w:val="20"/>
                <w:szCs w:val="20"/>
              </w:rPr>
            </w:pPr>
            <w:r w:rsidRPr="002A748B">
              <w:rPr>
                <w:rFonts w:ascii="Arial" w:hAnsi="Arial" w:cs="Arial"/>
                <w:b/>
                <w:color w:val="002060"/>
                <w:spacing w:val="-8"/>
                <w:sz w:val="20"/>
                <w:szCs w:val="20"/>
              </w:rPr>
              <w:t>2.600,-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F0300" w:rsidRPr="002A748B" w:rsidRDefault="004F0300" w:rsidP="004F0300">
            <w:pPr>
              <w:tabs>
                <w:tab w:val="left" w:pos="-284"/>
                <w:tab w:val="left" w:pos="284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color w:val="002060"/>
                <w:spacing w:val="-8"/>
                <w:sz w:val="20"/>
                <w:szCs w:val="20"/>
              </w:rPr>
            </w:pPr>
          </w:p>
        </w:tc>
      </w:tr>
      <w:tr w:rsidR="004F0300" w:rsidRPr="002A748B" w:rsidTr="004F0300">
        <w:trPr>
          <w:trHeight w:val="454"/>
        </w:trPr>
        <w:tc>
          <w:tcPr>
            <w:tcW w:w="4513" w:type="dxa"/>
            <w:gridSpan w:val="2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-284"/>
                <w:tab w:val="left" w:pos="284"/>
              </w:tabs>
              <w:spacing w:after="0" w:line="240" w:lineRule="auto"/>
              <w:ind w:left="146" w:hanging="146"/>
              <w:rPr>
                <w:rFonts w:ascii="Arial" w:hAnsi="Arial" w:cs="Arial"/>
                <w:color w:val="002060"/>
                <w:spacing w:val="-8"/>
                <w:sz w:val="20"/>
                <w:szCs w:val="20"/>
              </w:rPr>
            </w:pPr>
            <w:r w:rsidRPr="002A748B">
              <w:rPr>
                <w:rFonts w:ascii="Arial" w:hAnsi="Arial" w:cs="Arial"/>
                <w:color w:val="002060"/>
                <w:spacing w:val="-8"/>
                <w:sz w:val="20"/>
                <w:szCs w:val="20"/>
              </w:rPr>
              <w:t>osobu při vyslání 2 a více účastníků z 1 organizace</w:t>
            </w:r>
          </w:p>
        </w:tc>
        <w:tc>
          <w:tcPr>
            <w:tcW w:w="1344" w:type="dxa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-284"/>
                <w:tab w:val="left" w:pos="284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color w:val="002060"/>
                <w:spacing w:val="-8"/>
                <w:sz w:val="20"/>
                <w:szCs w:val="20"/>
              </w:rPr>
            </w:pPr>
            <w:r w:rsidRPr="002A748B">
              <w:rPr>
                <w:rFonts w:ascii="Arial" w:hAnsi="Arial" w:cs="Arial"/>
                <w:b/>
                <w:color w:val="002060"/>
                <w:spacing w:val="-8"/>
                <w:sz w:val="20"/>
                <w:szCs w:val="20"/>
              </w:rPr>
              <w:t>1900,80</w:t>
            </w:r>
          </w:p>
        </w:tc>
        <w:tc>
          <w:tcPr>
            <w:tcW w:w="1344" w:type="dxa"/>
            <w:gridSpan w:val="2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-284"/>
                <w:tab w:val="left" w:pos="284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color w:val="002060"/>
                <w:spacing w:val="-8"/>
                <w:sz w:val="20"/>
                <w:szCs w:val="20"/>
              </w:rPr>
            </w:pPr>
            <w:r w:rsidRPr="002A748B">
              <w:rPr>
                <w:rFonts w:ascii="Arial" w:hAnsi="Arial" w:cs="Arial"/>
                <w:b/>
                <w:color w:val="002060"/>
                <w:spacing w:val="-8"/>
                <w:sz w:val="20"/>
                <w:szCs w:val="20"/>
              </w:rPr>
              <w:t>399,20</w:t>
            </w:r>
          </w:p>
        </w:tc>
        <w:tc>
          <w:tcPr>
            <w:tcW w:w="1344" w:type="dxa"/>
            <w:shd w:val="clear" w:color="auto" w:fill="EFEFEF" w:themeFill="accent2" w:themeFillTint="33"/>
            <w:vAlign w:val="center"/>
          </w:tcPr>
          <w:p w:rsidR="004F0300" w:rsidRPr="002A748B" w:rsidRDefault="004F0300" w:rsidP="004F0300">
            <w:pPr>
              <w:tabs>
                <w:tab w:val="left" w:pos="-284"/>
                <w:tab w:val="left" w:pos="284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color w:val="002060"/>
                <w:spacing w:val="-8"/>
                <w:sz w:val="20"/>
                <w:szCs w:val="20"/>
              </w:rPr>
            </w:pPr>
            <w:r w:rsidRPr="002A748B">
              <w:rPr>
                <w:rFonts w:ascii="Arial" w:hAnsi="Arial" w:cs="Arial"/>
                <w:b/>
                <w:color w:val="002060"/>
                <w:spacing w:val="-8"/>
                <w:sz w:val="20"/>
                <w:szCs w:val="20"/>
              </w:rPr>
              <w:t>2.300,-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F0300" w:rsidRPr="002A748B" w:rsidRDefault="004F0300" w:rsidP="004F0300">
            <w:pPr>
              <w:tabs>
                <w:tab w:val="left" w:pos="-284"/>
                <w:tab w:val="left" w:pos="284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color w:val="002060"/>
                <w:spacing w:val="-8"/>
                <w:sz w:val="20"/>
                <w:szCs w:val="20"/>
              </w:rPr>
            </w:pPr>
          </w:p>
        </w:tc>
      </w:tr>
      <w:tr w:rsidR="004F0300" w:rsidRPr="002A748B" w:rsidTr="004F0300">
        <w:trPr>
          <w:trHeight w:val="20"/>
        </w:trPr>
        <w:tc>
          <w:tcPr>
            <w:tcW w:w="9889" w:type="dxa"/>
            <w:gridSpan w:val="7"/>
          </w:tcPr>
          <w:p w:rsidR="004F0300" w:rsidRPr="002A748B" w:rsidRDefault="004F0300" w:rsidP="004F0300">
            <w:pPr>
              <w:spacing w:after="0" w:line="240" w:lineRule="auto"/>
              <w:ind w:left="425" w:hanging="142"/>
              <w:jc w:val="center"/>
              <w:rPr>
                <w:rFonts w:ascii="Arial" w:hAnsi="Arial" w:cs="Arial"/>
                <w:bCs/>
                <w:i/>
                <w:color w:val="002060"/>
                <w:sz w:val="20"/>
                <w:szCs w:val="20"/>
              </w:rPr>
            </w:pPr>
          </w:p>
        </w:tc>
      </w:tr>
      <w:tr w:rsidR="004F0300" w:rsidRPr="002A748B" w:rsidTr="004F0300">
        <w:trPr>
          <w:trHeight w:val="2387"/>
        </w:trPr>
        <w:tc>
          <w:tcPr>
            <w:tcW w:w="9889" w:type="dxa"/>
            <w:gridSpan w:val="7"/>
          </w:tcPr>
          <w:p w:rsidR="004F0300" w:rsidRPr="002A748B" w:rsidRDefault="004F0300" w:rsidP="004F0300">
            <w:pPr>
              <w:spacing w:after="0" w:line="240" w:lineRule="auto"/>
              <w:ind w:left="153" w:hanging="11"/>
              <w:rPr>
                <w:rFonts w:ascii="Arial" w:hAnsi="Arial" w:cs="Arial"/>
                <w:iCs/>
                <w:color w:val="002060"/>
                <w:sz w:val="20"/>
                <w:szCs w:val="20"/>
              </w:rPr>
            </w:pPr>
            <w:r w:rsidRPr="002A748B">
              <w:rPr>
                <w:rFonts w:ascii="Arial" w:hAnsi="Arial" w:cs="Arial"/>
                <w:iCs/>
                <w:color w:val="002060"/>
                <w:sz w:val="20"/>
                <w:szCs w:val="20"/>
              </w:rPr>
              <w:t xml:space="preserve">Závazně se přihlašuji/eme k účasti na semináři a webinář </w:t>
            </w:r>
            <w:r>
              <w:rPr>
                <w:rFonts w:ascii="Arial" w:hAnsi="Arial" w:cs="Arial"/>
                <w:b/>
                <w:iCs/>
                <w:color w:val="002060"/>
                <w:sz w:val="20"/>
                <w:szCs w:val="20"/>
              </w:rPr>
              <w:t>Občanský zákoník a ochrana ŽP</w:t>
            </w:r>
            <w:r w:rsidRPr="002A748B">
              <w:rPr>
                <w:rFonts w:ascii="Arial" w:hAnsi="Arial" w:cs="Arial"/>
                <w:iCs/>
                <w:color w:val="002060"/>
                <w:sz w:val="20"/>
                <w:szCs w:val="20"/>
              </w:rPr>
              <w:t xml:space="preserve"> pořádaném </w:t>
            </w:r>
            <w:r w:rsidRPr="002A748B">
              <w:rPr>
                <w:rFonts w:ascii="Arial" w:hAnsi="Arial" w:cs="Arial"/>
                <w:iCs/>
                <w:color w:val="00206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iCs/>
                <w:color w:val="002060"/>
                <w:sz w:val="20"/>
                <w:szCs w:val="20"/>
              </w:rPr>
              <w:t>11</w:t>
            </w:r>
            <w:r w:rsidRPr="002A748B">
              <w:rPr>
                <w:rFonts w:ascii="Arial" w:hAnsi="Arial" w:cs="Arial"/>
                <w:b/>
                <w:iCs/>
                <w:color w:val="00206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iCs/>
                <w:color w:val="002060"/>
                <w:sz w:val="20"/>
                <w:szCs w:val="20"/>
              </w:rPr>
              <w:t>května</w:t>
            </w:r>
            <w:r w:rsidRPr="002A748B">
              <w:rPr>
                <w:rFonts w:ascii="Arial" w:hAnsi="Arial" w:cs="Arial"/>
                <w:b/>
                <w:iCs/>
                <w:color w:val="002060"/>
                <w:sz w:val="20"/>
                <w:szCs w:val="20"/>
              </w:rPr>
              <w:t xml:space="preserve"> 2021 v Praze.</w:t>
            </w:r>
          </w:p>
          <w:p w:rsidR="004F0300" w:rsidRPr="002A748B" w:rsidRDefault="004F0300" w:rsidP="004F0300">
            <w:pPr>
              <w:spacing w:after="0" w:line="240" w:lineRule="auto"/>
              <w:ind w:firstLine="146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2A748B">
              <w:rPr>
                <w:rFonts w:ascii="Arial" w:hAnsi="Arial" w:cs="Arial"/>
                <w:color w:val="002060"/>
                <w:sz w:val="20"/>
                <w:szCs w:val="20"/>
              </w:rPr>
              <w:t>Vložné celkem ve výši ………………..………………,- Kč uhradím:</w:t>
            </w:r>
          </w:p>
          <w:p w:rsidR="004F0300" w:rsidRPr="002A748B" w:rsidRDefault="004F0300" w:rsidP="004F0300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ind w:left="714" w:hanging="357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2A748B">
              <w:rPr>
                <w:rFonts w:ascii="Arial" w:hAnsi="Arial" w:cs="Arial"/>
                <w:color w:val="002060"/>
                <w:sz w:val="20"/>
                <w:szCs w:val="20"/>
              </w:rPr>
              <w:t>převodem na č. ú. 19-5234530277/0100 KB Chrud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im s variabilním symbolem </w:t>
            </w:r>
            <w:r w:rsidRPr="00767134">
              <w:rPr>
                <w:rFonts w:ascii="Arial" w:hAnsi="Arial" w:cs="Arial"/>
                <w:b/>
                <w:color w:val="002060"/>
                <w:sz w:val="20"/>
                <w:szCs w:val="20"/>
              </w:rPr>
              <w:t>210511</w:t>
            </w:r>
            <w:r w:rsidRPr="002A748B">
              <w:rPr>
                <w:rFonts w:ascii="Arial" w:hAnsi="Arial" w:cs="Arial"/>
                <w:color w:val="002060"/>
                <w:sz w:val="20"/>
                <w:szCs w:val="20"/>
              </w:rPr>
              <w:t>*</w:t>
            </w:r>
          </w:p>
          <w:p w:rsidR="004F0300" w:rsidRPr="002A748B" w:rsidRDefault="004F0300" w:rsidP="004F0300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ind w:left="714" w:hanging="357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2A748B">
              <w:rPr>
                <w:rFonts w:ascii="Arial" w:hAnsi="Arial" w:cs="Arial"/>
                <w:color w:val="002060"/>
                <w:sz w:val="20"/>
                <w:szCs w:val="20"/>
              </w:rPr>
              <w:t>v hotovosti u registrace*</w:t>
            </w:r>
          </w:p>
          <w:p w:rsidR="004F0300" w:rsidRPr="002A748B" w:rsidRDefault="004F0300" w:rsidP="004F0300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ind w:left="714" w:hanging="357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2A748B">
              <w:rPr>
                <w:rFonts w:ascii="Arial" w:hAnsi="Arial" w:cs="Arial"/>
                <w:color w:val="002060"/>
                <w:sz w:val="20"/>
                <w:szCs w:val="20"/>
              </w:rPr>
              <w:t>žádám o vystavení zálohové faktury*</w:t>
            </w:r>
          </w:p>
        </w:tc>
      </w:tr>
      <w:tr w:rsidR="004F0300" w:rsidRPr="002A748B" w:rsidTr="004F0300">
        <w:trPr>
          <w:trHeight w:val="227"/>
        </w:trPr>
        <w:tc>
          <w:tcPr>
            <w:tcW w:w="9889" w:type="dxa"/>
            <w:gridSpan w:val="7"/>
          </w:tcPr>
          <w:p w:rsidR="004F0300" w:rsidRPr="002A748B" w:rsidRDefault="004F0300" w:rsidP="004F0300">
            <w:pPr>
              <w:spacing w:after="0" w:line="240" w:lineRule="auto"/>
              <w:ind w:left="425"/>
              <w:jc w:val="center"/>
              <w:rPr>
                <w:rFonts w:ascii="Arial" w:hAnsi="Arial" w:cs="Arial"/>
                <w:bCs/>
                <w:iCs/>
                <w:color w:val="002060"/>
                <w:sz w:val="20"/>
                <w:szCs w:val="20"/>
              </w:rPr>
            </w:pPr>
            <w:r w:rsidRPr="002A748B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Odesláním závazné přihlášky souhlasím se storno podmínkami</w:t>
            </w:r>
            <w:r w:rsidRPr="002A748B">
              <w:rPr>
                <w:rFonts w:ascii="Arial" w:hAnsi="Arial" w:cs="Arial"/>
                <w:iCs/>
                <w:color w:val="002060"/>
                <w:sz w:val="20"/>
                <w:szCs w:val="20"/>
              </w:rPr>
              <w:t>.</w:t>
            </w:r>
          </w:p>
        </w:tc>
      </w:tr>
      <w:tr w:rsidR="004F0300" w:rsidRPr="002A748B" w:rsidTr="004F0300">
        <w:trPr>
          <w:trHeight w:val="831"/>
        </w:trPr>
        <w:tc>
          <w:tcPr>
            <w:tcW w:w="9889" w:type="dxa"/>
            <w:gridSpan w:val="7"/>
          </w:tcPr>
          <w:p w:rsidR="004F0300" w:rsidRPr="002A748B" w:rsidRDefault="004F0300" w:rsidP="004F0300">
            <w:pPr>
              <w:spacing w:after="0" w:line="240" w:lineRule="auto"/>
              <w:ind w:left="425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A748B">
              <w:rPr>
                <w:rFonts w:ascii="Arial" w:hAnsi="Arial" w:cs="Arial"/>
                <w:color w:val="002060"/>
                <w:sz w:val="20"/>
                <w:szCs w:val="20"/>
              </w:rPr>
              <w:t>Datum, razítko, podpis</w:t>
            </w:r>
          </w:p>
          <w:p w:rsidR="004F0300" w:rsidRDefault="004F0300" w:rsidP="004F030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4F0300" w:rsidRDefault="004F0300" w:rsidP="004F030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4F0300" w:rsidRDefault="004F0300" w:rsidP="004F030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4F0300" w:rsidRDefault="004F0300" w:rsidP="004F030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4F0300" w:rsidRDefault="004F0300" w:rsidP="004F030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4F0300" w:rsidRPr="002A748B" w:rsidRDefault="004F0300" w:rsidP="004F0300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226855" w:rsidRDefault="00226855" w:rsidP="004F0300">
      <w:pPr>
        <w:spacing w:after="0" w:line="240" w:lineRule="auto"/>
        <w:rPr>
          <w:color w:val="002060"/>
          <w:sz w:val="18"/>
        </w:rPr>
      </w:pPr>
    </w:p>
    <w:sectPr w:rsidR="00226855" w:rsidSect="009F7369">
      <w:headerReference w:type="default" r:id="rId11"/>
      <w:pgSz w:w="11906" w:h="16838" w:code="9"/>
      <w:pgMar w:top="851" w:right="851" w:bottom="1134" w:left="851" w:header="720" w:footer="288" w:gutter="0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B9" w:rsidRDefault="00A94CB9" w:rsidP="007164F6">
      <w:pPr>
        <w:spacing w:after="0" w:line="240" w:lineRule="auto"/>
      </w:pPr>
      <w:r>
        <w:separator/>
      </w:r>
    </w:p>
  </w:endnote>
  <w:endnote w:type="continuationSeparator" w:id="0">
    <w:p w:rsidR="00A94CB9" w:rsidRDefault="00A94CB9" w:rsidP="0071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-Light">
    <w:charset w:val="00"/>
    <w:family w:val="auto"/>
    <w:pitch w:val="variable"/>
    <w:sig w:usb0="20000207" w:usb1="00000000" w:usb2="00000000" w:usb3="00000000" w:csb0="00000197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B9" w:rsidRDefault="00A94CB9" w:rsidP="007164F6">
      <w:pPr>
        <w:spacing w:after="0" w:line="240" w:lineRule="auto"/>
      </w:pPr>
      <w:r>
        <w:separator/>
      </w:r>
    </w:p>
  </w:footnote>
  <w:footnote w:type="continuationSeparator" w:id="0">
    <w:p w:rsidR="00A94CB9" w:rsidRDefault="00A94CB9" w:rsidP="0071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single" w:sz="18" w:space="0" w:color="969696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2"/>
      <w:gridCol w:w="5032"/>
    </w:tblGrid>
    <w:tr w:rsidR="00D246CA" w:rsidRPr="00D246CA" w:rsidTr="00116286">
      <w:trPr>
        <w:cantSplit/>
        <w:trHeight w:hRule="exact" w:val="864"/>
      </w:trPr>
      <w:tc>
        <w:tcPr>
          <w:tcW w:w="5395" w:type="dxa"/>
          <w:vAlign w:val="center"/>
        </w:tcPr>
        <w:p w:rsidR="00116286" w:rsidRDefault="00A94CB9" w:rsidP="00C6115B">
          <w:pPr>
            <w:pStyle w:val="Zhlav"/>
            <w:jc w:val="left"/>
          </w:pPr>
          <w:r>
            <w:rPr>
              <w:noProof/>
              <w:lang w:eastAsia="cs-CZ"/>
            </w:rPr>
            <w:drawing>
              <wp:inline distT="0" distB="0" distL="0" distR="0">
                <wp:extent cx="1708890" cy="369277"/>
                <wp:effectExtent l="0" t="0" r="5715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komonitor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242" cy="3771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Align w:val="center"/>
        </w:tcPr>
        <w:p w:rsidR="00116286" w:rsidRPr="00D246CA" w:rsidRDefault="00A94CB9" w:rsidP="00A94CB9">
          <w:pPr>
            <w:pStyle w:val="Zhlav"/>
            <w:rPr>
              <w:color w:val="002060"/>
            </w:rPr>
          </w:pPr>
          <w:r w:rsidRPr="00D246CA">
            <w:rPr>
              <w:color w:val="002060"/>
            </w:rPr>
            <w:t>SEMINÁŘ A WEBINÁŘ</w:t>
          </w:r>
        </w:p>
      </w:tc>
    </w:tr>
  </w:tbl>
  <w:p w:rsidR="00116286" w:rsidRDefault="00116286" w:rsidP="001162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AE6E2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188A2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EE48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9B0F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5329D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0AC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452C3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EAB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C929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1A41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5CE5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E624A2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  <w:szCs w:val="24"/>
        <w:lang w:eastAsia="ar-SA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  <w:szCs w:val="24"/>
        <w:lang w:eastAsia="ar-SA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Cs w:val="24"/>
        <w:lang w:eastAsia="ar-SA"/>
      </w:rPr>
    </w:lvl>
    <w:lvl w:ilvl="3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OpenSymbol"/>
        <w:szCs w:val="24"/>
        <w:lang w:eastAsia="ar-SA"/>
      </w:rPr>
    </w:lvl>
    <w:lvl w:ilvl="4">
      <w:start w:val="1"/>
      <w:numFmt w:val="bullet"/>
      <w:lvlText w:val=""/>
      <w:lvlJc w:val="left"/>
      <w:pPr>
        <w:tabs>
          <w:tab w:val="num" w:pos="1080"/>
        </w:tabs>
        <w:ind w:left="1080" w:hanging="1080"/>
      </w:pPr>
      <w:rPr>
        <w:rFonts w:ascii="Wingdings" w:hAnsi="Wingdings" w:cs="OpenSymbol"/>
        <w:szCs w:val="24"/>
        <w:lang w:eastAsia="ar-SA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1080"/>
      </w:pPr>
      <w:rPr>
        <w:rFonts w:ascii="Wingdings" w:hAnsi="Wingdings" w:cs="OpenSymbol"/>
        <w:szCs w:val="24"/>
        <w:lang w:eastAsia="ar-SA"/>
      </w:rPr>
    </w:lvl>
    <w:lvl w:ilvl="6">
      <w:start w:val="1"/>
      <w:numFmt w:val="bullet"/>
      <w:lvlText w:val=""/>
      <w:lvlJc w:val="left"/>
      <w:pPr>
        <w:tabs>
          <w:tab w:val="num" w:pos="1440"/>
        </w:tabs>
        <w:ind w:left="1440" w:hanging="1440"/>
      </w:pPr>
      <w:rPr>
        <w:rFonts w:ascii="Wingdings" w:hAnsi="Wingdings" w:cs="OpenSymbol"/>
        <w:szCs w:val="24"/>
        <w:lang w:eastAsia="ar-SA"/>
      </w:rPr>
    </w:lvl>
    <w:lvl w:ilvl="7">
      <w:start w:val="1"/>
      <w:numFmt w:val="bullet"/>
      <w:lvlText w:val=""/>
      <w:lvlJc w:val="left"/>
      <w:pPr>
        <w:tabs>
          <w:tab w:val="num" w:pos="1440"/>
        </w:tabs>
        <w:ind w:left="1440" w:hanging="1440"/>
      </w:pPr>
      <w:rPr>
        <w:rFonts w:ascii="Wingdings" w:hAnsi="Wingdings" w:cs="OpenSymbol"/>
        <w:szCs w:val="24"/>
        <w:lang w:eastAsia="ar-SA"/>
      </w:rPr>
    </w:lvl>
    <w:lvl w:ilvl="8">
      <w:start w:val="1"/>
      <w:numFmt w:val="bullet"/>
      <w:lvlText w:val=""/>
      <w:lvlJc w:val="left"/>
      <w:pPr>
        <w:tabs>
          <w:tab w:val="num" w:pos="1800"/>
        </w:tabs>
        <w:ind w:left="1800" w:hanging="1800"/>
      </w:pPr>
      <w:rPr>
        <w:rFonts w:ascii="Wingdings" w:hAnsi="Wingdings" w:cs="OpenSymbol"/>
        <w:szCs w:val="24"/>
        <w:lang w:eastAsia="ar-SA"/>
      </w:rPr>
    </w:lvl>
  </w:abstractNum>
  <w:abstractNum w:abstractNumId="12" w15:restartNumberingAfterBreak="0">
    <w:nsid w:val="0BF03334"/>
    <w:multiLevelType w:val="multilevel"/>
    <w:tmpl w:val="0194C5E4"/>
    <w:lvl w:ilvl="0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Cs w:val="24"/>
        <w:lang w:eastAsia="ar-SA"/>
      </w:rPr>
    </w:lvl>
    <w:lvl w:ilvl="1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cs="OpenSymbol"/>
        <w:szCs w:val="24"/>
        <w:lang w:eastAsia="ar-SA"/>
      </w:rPr>
    </w:lvl>
    <w:lvl w:ilvl="2">
      <w:start w:val="1"/>
      <w:numFmt w:val="bullet"/>
      <w:lvlText w:val=""/>
      <w:lvlJc w:val="left"/>
      <w:pPr>
        <w:tabs>
          <w:tab w:val="num" w:pos="1077"/>
        </w:tabs>
        <w:ind w:left="1077" w:hanging="720"/>
      </w:pPr>
      <w:rPr>
        <w:rFonts w:ascii="Wingdings" w:hAnsi="Wingdings" w:cs="OpenSymbol"/>
        <w:szCs w:val="24"/>
        <w:lang w:eastAsia="ar-SA"/>
      </w:rPr>
    </w:lvl>
    <w:lvl w:ilvl="3">
      <w:start w:val="1"/>
      <w:numFmt w:val="bullet"/>
      <w:lvlText w:val=""/>
      <w:lvlJc w:val="left"/>
      <w:pPr>
        <w:tabs>
          <w:tab w:val="num" w:pos="1077"/>
        </w:tabs>
        <w:ind w:left="1077" w:hanging="720"/>
      </w:pPr>
      <w:rPr>
        <w:rFonts w:ascii="Wingdings" w:hAnsi="Wingdings" w:cs="OpenSymbol"/>
        <w:szCs w:val="24"/>
        <w:lang w:eastAsia="ar-SA"/>
      </w:rPr>
    </w:lvl>
    <w:lvl w:ilvl="4">
      <w:start w:val="1"/>
      <w:numFmt w:val="bullet"/>
      <w:lvlText w:val=""/>
      <w:lvlJc w:val="left"/>
      <w:pPr>
        <w:tabs>
          <w:tab w:val="num" w:pos="1437"/>
        </w:tabs>
        <w:ind w:left="1437" w:hanging="1080"/>
      </w:pPr>
      <w:rPr>
        <w:rFonts w:ascii="Wingdings" w:hAnsi="Wingdings" w:cs="OpenSymbol"/>
        <w:szCs w:val="24"/>
        <w:lang w:eastAsia="ar-SA"/>
      </w:rPr>
    </w:lvl>
    <w:lvl w:ilvl="5">
      <w:start w:val="1"/>
      <w:numFmt w:val="bullet"/>
      <w:lvlText w:val=""/>
      <w:lvlJc w:val="left"/>
      <w:pPr>
        <w:tabs>
          <w:tab w:val="num" w:pos="1437"/>
        </w:tabs>
        <w:ind w:left="1437" w:hanging="1080"/>
      </w:pPr>
      <w:rPr>
        <w:rFonts w:ascii="Wingdings" w:hAnsi="Wingdings" w:cs="OpenSymbol"/>
        <w:szCs w:val="24"/>
        <w:lang w:eastAsia="ar-SA"/>
      </w:rPr>
    </w:lvl>
    <w:lvl w:ilvl="6">
      <w:start w:val="1"/>
      <w:numFmt w:val="bullet"/>
      <w:lvlText w:val=""/>
      <w:lvlJc w:val="left"/>
      <w:pPr>
        <w:tabs>
          <w:tab w:val="num" w:pos="1797"/>
        </w:tabs>
        <w:ind w:left="1797" w:hanging="1440"/>
      </w:pPr>
      <w:rPr>
        <w:rFonts w:ascii="Wingdings" w:hAnsi="Wingdings" w:cs="OpenSymbol"/>
        <w:szCs w:val="24"/>
        <w:lang w:eastAsia="ar-SA"/>
      </w:rPr>
    </w:lvl>
    <w:lvl w:ilvl="7">
      <w:start w:val="1"/>
      <w:numFmt w:val="bullet"/>
      <w:lvlText w:val=""/>
      <w:lvlJc w:val="left"/>
      <w:pPr>
        <w:tabs>
          <w:tab w:val="num" w:pos="1797"/>
        </w:tabs>
        <w:ind w:left="1797" w:hanging="1440"/>
      </w:pPr>
      <w:rPr>
        <w:rFonts w:ascii="Wingdings" w:hAnsi="Wingdings" w:cs="OpenSymbol"/>
        <w:szCs w:val="24"/>
        <w:lang w:eastAsia="ar-SA"/>
      </w:rPr>
    </w:lvl>
    <w:lvl w:ilvl="8">
      <w:start w:val="1"/>
      <w:numFmt w:val="bullet"/>
      <w:lvlText w:val=""/>
      <w:lvlJc w:val="left"/>
      <w:pPr>
        <w:tabs>
          <w:tab w:val="num" w:pos="2157"/>
        </w:tabs>
        <w:ind w:left="2157" w:hanging="1800"/>
      </w:pPr>
      <w:rPr>
        <w:rFonts w:ascii="Wingdings" w:hAnsi="Wingdings" w:cs="OpenSymbol"/>
        <w:szCs w:val="24"/>
        <w:lang w:eastAsia="ar-SA"/>
      </w:rPr>
    </w:lvl>
  </w:abstractNum>
  <w:abstractNum w:abstractNumId="13" w15:restartNumberingAfterBreak="0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71EE5"/>
    <w:multiLevelType w:val="hybridMultilevel"/>
    <w:tmpl w:val="19BA62FE"/>
    <w:lvl w:ilvl="0" w:tplc="FEA217DE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00206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27186"/>
    <w:multiLevelType w:val="hybridMultilevel"/>
    <w:tmpl w:val="48DEE916"/>
    <w:lvl w:ilvl="0" w:tplc="873ECA12">
      <w:start w:val="1"/>
      <w:numFmt w:val="bullet"/>
      <w:lvlText w:val=""/>
      <w:lvlJc w:val="left"/>
      <w:pPr>
        <w:ind w:left="9291" w:hanging="360"/>
      </w:pPr>
      <w:rPr>
        <w:rFonts w:ascii="Wingdings" w:hAnsi="Wingdings" w:hint="default"/>
        <w:b/>
        <w:color w:val="00206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011" w:hanging="360"/>
      </w:pPr>
    </w:lvl>
    <w:lvl w:ilvl="2" w:tplc="0405001B" w:tentative="1">
      <w:start w:val="1"/>
      <w:numFmt w:val="lowerRoman"/>
      <w:lvlText w:val="%3."/>
      <w:lvlJc w:val="right"/>
      <w:pPr>
        <w:ind w:left="10731" w:hanging="180"/>
      </w:pPr>
    </w:lvl>
    <w:lvl w:ilvl="3" w:tplc="0405000F" w:tentative="1">
      <w:start w:val="1"/>
      <w:numFmt w:val="decimal"/>
      <w:lvlText w:val="%4."/>
      <w:lvlJc w:val="left"/>
      <w:pPr>
        <w:ind w:left="11451" w:hanging="360"/>
      </w:pPr>
    </w:lvl>
    <w:lvl w:ilvl="4" w:tplc="04050019" w:tentative="1">
      <w:start w:val="1"/>
      <w:numFmt w:val="lowerLetter"/>
      <w:lvlText w:val="%5."/>
      <w:lvlJc w:val="left"/>
      <w:pPr>
        <w:ind w:left="12171" w:hanging="360"/>
      </w:pPr>
    </w:lvl>
    <w:lvl w:ilvl="5" w:tplc="0405001B" w:tentative="1">
      <w:start w:val="1"/>
      <w:numFmt w:val="lowerRoman"/>
      <w:lvlText w:val="%6."/>
      <w:lvlJc w:val="right"/>
      <w:pPr>
        <w:ind w:left="12891" w:hanging="180"/>
      </w:pPr>
    </w:lvl>
    <w:lvl w:ilvl="6" w:tplc="0405000F" w:tentative="1">
      <w:start w:val="1"/>
      <w:numFmt w:val="decimal"/>
      <w:lvlText w:val="%7."/>
      <w:lvlJc w:val="left"/>
      <w:pPr>
        <w:ind w:left="13611" w:hanging="360"/>
      </w:pPr>
    </w:lvl>
    <w:lvl w:ilvl="7" w:tplc="04050019" w:tentative="1">
      <w:start w:val="1"/>
      <w:numFmt w:val="lowerLetter"/>
      <w:lvlText w:val="%8."/>
      <w:lvlJc w:val="left"/>
      <w:pPr>
        <w:ind w:left="14331" w:hanging="360"/>
      </w:pPr>
    </w:lvl>
    <w:lvl w:ilvl="8" w:tplc="0405001B" w:tentative="1">
      <w:start w:val="1"/>
      <w:numFmt w:val="lowerRoman"/>
      <w:lvlText w:val="%9."/>
      <w:lvlJc w:val="right"/>
      <w:pPr>
        <w:ind w:left="1505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B9"/>
    <w:rsid w:val="00006821"/>
    <w:rsid w:val="000426D6"/>
    <w:rsid w:val="00076636"/>
    <w:rsid w:val="000D4229"/>
    <w:rsid w:val="000F0D47"/>
    <w:rsid w:val="000F36DE"/>
    <w:rsid w:val="001046B0"/>
    <w:rsid w:val="00116286"/>
    <w:rsid w:val="0017207E"/>
    <w:rsid w:val="001E70D0"/>
    <w:rsid w:val="00204236"/>
    <w:rsid w:val="002132AB"/>
    <w:rsid w:val="00220FF9"/>
    <w:rsid w:val="00226855"/>
    <w:rsid w:val="00247820"/>
    <w:rsid w:val="002A748B"/>
    <w:rsid w:val="002F15A8"/>
    <w:rsid w:val="003231AA"/>
    <w:rsid w:val="00350ECC"/>
    <w:rsid w:val="00381B93"/>
    <w:rsid w:val="003B0C0C"/>
    <w:rsid w:val="00470497"/>
    <w:rsid w:val="004745EC"/>
    <w:rsid w:val="0048760C"/>
    <w:rsid w:val="004A19BE"/>
    <w:rsid w:val="004F0300"/>
    <w:rsid w:val="00552DDF"/>
    <w:rsid w:val="00641BBF"/>
    <w:rsid w:val="007164F6"/>
    <w:rsid w:val="00721236"/>
    <w:rsid w:val="00736183"/>
    <w:rsid w:val="007409EB"/>
    <w:rsid w:val="00767134"/>
    <w:rsid w:val="00770B42"/>
    <w:rsid w:val="00786B7A"/>
    <w:rsid w:val="007877F9"/>
    <w:rsid w:val="00834C7F"/>
    <w:rsid w:val="00870E10"/>
    <w:rsid w:val="00883F16"/>
    <w:rsid w:val="00917DEB"/>
    <w:rsid w:val="00971764"/>
    <w:rsid w:val="00972C41"/>
    <w:rsid w:val="009F7369"/>
    <w:rsid w:val="00A27CC0"/>
    <w:rsid w:val="00A30E7D"/>
    <w:rsid w:val="00A359CD"/>
    <w:rsid w:val="00A62E09"/>
    <w:rsid w:val="00A83852"/>
    <w:rsid w:val="00A94CB9"/>
    <w:rsid w:val="00AE2ABA"/>
    <w:rsid w:val="00B65C1F"/>
    <w:rsid w:val="00BD0024"/>
    <w:rsid w:val="00BE198F"/>
    <w:rsid w:val="00C06660"/>
    <w:rsid w:val="00C31B5D"/>
    <w:rsid w:val="00C4540A"/>
    <w:rsid w:val="00C45453"/>
    <w:rsid w:val="00C52973"/>
    <w:rsid w:val="00C6115B"/>
    <w:rsid w:val="00C91A43"/>
    <w:rsid w:val="00CA676E"/>
    <w:rsid w:val="00CA7201"/>
    <w:rsid w:val="00D246CA"/>
    <w:rsid w:val="00D35DD4"/>
    <w:rsid w:val="00D96EF6"/>
    <w:rsid w:val="00DA44B0"/>
    <w:rsid w:val="00DA792E"/>
    <w:rsid w:val="00DA7F71"/>
    <w:rsid w:val="00DE3D86"/>
    <w:rsid w:val="00E47EC7"/>
    <w:rsid w:val="00E837D7"/>
    <w:rsid w:val="00EA1445"/>
    <w:rsid w:val="00F020EF"/>
    <w:rsid w:val="00F151F7"/>
    <w:rsid w:val="00F24A66"/>
    <w:rsid w:val="00F46CB2"/>
    <w:rsid w:val="00FA3DF6"/>
    <w:rsid w:val="00F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286"/>
    <w:pPr>
      <w:spacing w:after="240" w:line="271" w:lineRule="auto"/>
    </w:pPr>
  </w:style>
  <w:style w:type="paragraph" w:styleId="Nadpis1">
    <w:name w:val="heading 1"/>
    <w:basedOn w:val="Zkladntext"/>
    <w:next w:val="Normln"/>
    <w:link w:val="Nadpis1Char"/>
    <w:uiPriority w:val="9"/>
    <w:qFormat/>
    <w:rsid w:val="00116286"/>
    <w:pPr>
      <w:kinsoku w:val="0"/>
      <w:overflowPunct w:val="0"/>
      <w:spacing w:before="240" w:after="120"/>
      <w:ind w:left="14" w:hanging="14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3D86"/>
    <w:pPr>
      <w:kinsoku w:val="0"/>
      <w:overflowPunct w:val="0"/>
      <w:spacing w:after="120"/>
      <w:outlineLvl w:val="1"/>
    </w:pPr>
    <w:rPr>
      <w:color w:val="808080" w:themeColor="accent4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6286"/>
    <w:rPr>
      <w:b/>
      <w:bCs/>
      <w:sz w:val="48"/>
      <w:szCs w:val="48"/>
    </w:rPr>
  </w:style>
  <w:style w:type="paragraph" w:customStyle="1" w:styleId="lutcitt">
    <w:name w:val="Žlutý citát"/>
    <w:uiPriority w:val="1"/>
    <w:rsid w:val="002132AB"/>
    <w:pPr>
      <w:widowControl w:val="0"/>
      <w:autoSpaceDE w:val="0"/>
      <w:autoSpaceDN w:val="0"/>
      <w:spacing w:before="915" w:line="194" w:lineRule="auto"/>
      <w:ind w:right="3177" w:firstLine="53"/>
      <w:jc w:val="center"/>
    </w:pPr>
    <w:rPr>
      <w:rFonts w:ascii="Oswald-Light" w:eastAsia="Oswald-Light" w:hAnsi="Oswald-Light" w:cs="Oswald-Light"/>
      <w:noProof/>
      <w:color w:val="ECB135"/>
      <w:sz w:val="42"/>
      <w:szCs w:val="4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7DE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Arial"/>
      <w:b/>
      <w:bCs/>
      <w:color w:val="323133"/>
      <w:sz w:val="40"/>
      <w:szCs w:val="56"/>
    </w:rPr>
  </w:style>
  <w:style w:type="paragraph" w:styleId="Zkladntext">
    <w:name w:val="Body Text"/>
    <w:basedOn w:val="Normln"/>
    <w:link w:val="ZkladntextChar"/>
    <w:uiPriority w:val="1"/>
    <w:semiHidden/>
    <w:rsid w:val="00CA676E"/>
  </w:style>
  <w:style w:type="character" w:styleId="Zdraznnjemn">
    <w:name w:val="Subtle Emphasis"/>
    <w:uiPriority w:val="19"/>
    <w:semiHidden/>
    <w:rsid w:val="00F020EF"/>
    <w:rPr>
      <w:rFonts w:ascii="Arial" w:hAnsi="Arial" w:cs="Arial"/>
      <w:b/>
      <w:bCs/>
      <w:color w:val="6D6F72"/>
      <w:sz w:val="37"/>
      <w:szCs w:val="37"/>
    </w:rPr>
  </w:style>
  <w:style w:type="paragraph" w:styleId="Nzev">
    <w:name w:val="Title"/>
    <w:basedOn w:val="Normln"/>
    <w:next w:val="Normln"/>
    <w:link w:val="NzevChar"/>
    <w:uiPriority w:val="10"/>
    <w:qFormat/>
    <w:rsid w:val="00972C41"/>
    <w:pPr>
      <w:widowControl w:val="0"/>
      <w:pBdr>
        <w:top w:val="single" w:sz="18" w:space="9" w:color="969696" w:themeColor="accent3"/>
        <w:bottom w:val="single" w:sz="18" w:space="9" w:color="969696" w:themeColor="accent3"/>
      </w:pBdr>
      <w:autoSpaceDE w:val="0"/>
      <w:autoSpaceDN w:val="0"/>
      <w:adjustRightInd w:val="0"/>
      <w:spacing w:before="640" w:line="1094" w:lineRule="exact"/>
      <w:ind w:left="274" w:right="6134"/>
    </w:pPr>
    <w:rPr>
      <w:rFonts w:asciiTheme="majorHAnsi" w:hAnsiTheme="majorHAnsi" w:cs="Arial"/>
      <w:b/>
      <w:bCs/>
      <w:color w:val="323133"/>
      <w:sz w:val="72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972C41"/>
    <w:rPr>
      <w:rFonts w:asciiTheme="majorHAnsi" w:hAnsiTheme="majorHAnsi" w:cs="Arial"/>
      <w:b/>
      <w:bCs/>
      <w:color w:val="323133"/>
      <w:sz w:val="72"/>
      <w:szCs w:val="96"/>
    </w:rPr>
  </w:style>
  <w:style w:type="character" w:customStyle="1" w:styleId="PodtitulChar">
    <w:name w:val="Podtitul Char"/>
    <w:basedOn w:val="Standardnpsmoodstavce"/>
    <w:link w:val="Podtitul"/>
    <w:uiPriority w:val="11"/>
    <w:rsid w:val="00917DEB"/>
    <w:rPr>
      <w:rFonts w:cs="Arial"/>
      <w:b/>
      <w:bCs/>
      <w:color w:val="323133"/>
      <w:sz w:val="40"/>
      <w:szCs w:val="56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381B93"/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DE3D86"/>
    <w:rPr>
      <w:color w:val="808080" w:themeColor="accent4"/>
      <w:sz w:val="36"/>
      <w:szCs w:val="36"/>
    </w:rPr>
  </w:style>
  <w:style w:type="paragraph" w:styleId="Citt">
    <w:name w:val="Quote"/>
    <w:basedOn w:val="Normln"/>
    <w:next w:val="Normln"/>
    <w:link w:val="CittChar"/>
    <w:uiPriority w:val="29"/>
    <w:qFormat/>
    <w:rsid w:val="0017207E"/>
    <w:pPr>
      <w:kinsoku w:val="0"/>
      <w:overflowPunct w:val="0"/>
      <w:spacing w:line="312" w:lineRule="auto"/>
      <w:ind w:right="4305"/>
    </w:pPr>
    <w:rPr>
      <w:color w:val="5F5F5F" w:themeColor="accent5"/>
    </w:rPr>
  </w:style>
  <w:style w:type="character" w:customStyle="1" w:styleId="CittChar">
    <w:name w:val="Citát Char"/>
    <w:basedOn w:val="Standardnpsmoodstavce"/>
    <w:link w:val="Citt"/>
    <w:uiPriority w:val="29"/>
    <w:rsid w:val="0017207E"/>
    <w:rPr>
      <w:color w:val="5F5F5F" w:themeColor="accent5"/>
    </w:rPr>
  </w:style>
  <w:style w:type="character" w:styleId="Siln">
    <w:name w:val="Strong"/>
    <w:uiPriority w:val="22"/>
    <w:semiHidden/>
    <w:rsid w:val="00F020EF"/>
    <w:rPr>
      <w:b/>
      <w:bCs/>
      <w:color w:val="414042"/>
      <w:sz w:val="28"/>
      <w:szCs w:val="2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745EC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745EC"/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4745EC"/>
  </w:style>
  <w:style w:type="paragraph" w:styleId="Zhlav">
    <w:name w:val="header"/>
    <w:basedOn w:val="Normln"/>
    <w:link w:val="ZhlavChar"/>
    <w:uiPriority w:val="99"/>
    <w:unhideWhenUsed/>
    <w:rsid w:val="00116286"/>
    <w:pPr>
      <w:tabs>
        <w:tab w:val="center" w:pos="4680"/>
        <w:tab w:val="right" w:pos="9360"/>
      </w:tabs>
      <w:spacing w:after="0" w:line="240" w:lineRule="auto"/>
      <w:jc w:val="right"/>
    </w:pPr>
    <w:rPr>
      <w:b/>
    </w:rPr>
  </w:style>
  <w:style w:type="character" w:customStyle="1" w:styleId="ZhlavChar">
    <w:name w:val="Záhlaví Char"/>
    <w:basedOn w:val="Standardnpsmoodstavce"/>
    <w:link w:val="Zhlav"/>
    <w:uiPriority w:val="99"/>
    <w:rsid w:val="00116286"/>
    <w:rPr>
      <w:b/>
    </w:rPr>
  </w:style>
  <w:style w:type="paragraph" w:styleId="Zpat">
    <w:name w:val="footer"/>
    <w:basedOn w:val="Normln"/>
    <w:link w:val="ZpatChar"/>
    <w:uiPriority w:val="99"/>
    <w:unhideWhenUsed/>
    <w:rsid w:val="007164F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64F6"/>
    <w:rPr>
      <w:rFonts w:ascii="Arial" w:hAnsi="Arial"/>
    </w:rPr>
  </w:style>
  <w:style w:type="table" w:styleId="Mkatabulky">
    <w:name w:val="Table Grid"/>
    <w:basedOn w:val="Normlntabulka"/>
    <w:uiPriority w:val="39"/>
    <w:rsid w:val="0038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zevknihy">
    <w:name w:val="Book Title"/>
    <w:basedOn w:val="Standardnpsmoodstavce"/>
    <w:uiPriority w:val="33"/>
    <w:semiHidden/>
    <w:rsid w:val="00381B93"/>
    <w:rPr>
      <w:b/>
      <w:bCs/>
      <w:i/>
      <w:iCs/>
      <w:spacing w:val="5"/>
    </w:rPr>
  </w:style>
  <w:style w:type="character" w:styleId="Zdraznn">
    <w:name w:val="Emphasis"/>
    <w:basedOn w:val="Standardnpsmoodstavce"/>
    <w:uiPriority w:val="20"/>
    <w:semiHidden/>
    <w:rsid w:val="00381B9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381B93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81B93"/>
    <w:rPr>
      <w:rFonts w:ascii="Arial" w:hAnsi="Arial"/>
      <w:i/>
      <w:iCs/>
      <w:color w:val="DDDDDD" w:themeColor="accent1"/>
    </w:rPr>
  </w:style>
  <w:style w:type="character" w:styleId="Zdraznnintenzivn">
    <w:name w:val="Intense Emphasis"/>
    <w:basedOn w:val="Standardnpsmoodstavce"/>
    <w:uiPriority w:val="21"/>
    <w:semiHidden/>
    <w:rsid w:val="00381B93"/>
    <w:rPr>
      <w:i/>
      <w:iCs/>
      <w:color w:val="DDDDDD" w:themeColor="accent1"/>
    </w:rPr>
  </w:style>
  <w:style w:type="character" w:styleId="Odkazintenzivn">
    <w:name w:val="Intense Reference"/>
    <w:basedOn w:val="Standardnpsmoodstavce"/>
    <w:uiPriority w:val="32"/>
    <w:semiHidden/>
    <w:rsid w:val="00381B93"/>
    <w:rPr>
      <w:b/>
      <w:bCs/>
      <w:smallCaps/>
      <w:color w:val="DDDDDD" w:themeColor="accent1"/>
      <w:spacing w:val="5"/>
    </w:rPr>
  </w:style>
  <w:style w:type="paragraph" w:styleId="Odstavecseseznamem">
    <w:name w:val="List Paragraph"/>
    <w:basedOn w:val="Normln"/>
    <w:uiPriority w:val="34"/>
    <w:qFormat/>
    <w:rsid w:val="00381B93"/>
    <w:pPr>
      <w:ind w:left="720"/>
      <w:contextualSpacing/>
    </w:pPr>
  </w:style>
  <w:style w:type="paragraph" w:styleId="Textmakra">
    <w:name w:val="macro"/>
    <w:link w:val="TextmakraChar"/>
    <w:uiPriority w:val="99"/>
    <w:semiHidden/>
    <w:unhideWhenUsed/>
    <w:rsid w:val="00381B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381B93"/>
    <w:rPr>
      <w:rFonts w:ascii="Consolas" w:hAnsi="Consolas"/>
      <w:sz w:val="20"/>
      <w:szCs w:val="20"/>
    </w:rPr>
  </w:style>
  <w:style w:type="character" w:customStyle="1" w:styleId="SmartHyperlink">
    <w:name w:val="Smart Hyperlink"/>
    <w:basedOn w:val="Standardnpsmoodstavce"/>
    <w:uiPriority w:val="99"/>
    <w:semiHidden/>
    <w:rsid w:val="00381B93"/>
    <w:rPr>
      <w:u w:val="dotted"/>
    </w:rPr>
  </w:style>
  <w:style w:type="character" w:styleId="Odkazjemn">
    <w:name w:val="Subtle Reference"/>
    <w:basedOn w:val="Standardnpsmoodstavce"/>
    <w:uiPriority w:val="31"/>
    <w:semiHidden/>
    <w:rsid w:val="00381B93"/>
    <w:rPr>
      <w:smallCaps/>
      <w:color w:val="5A5A5A" w:themeColor="text1" w:themeTint="A5"/>
    </w:rPr>
  </w:style>
  <w:style w:type="character" w:customStyle="1" w:styleId="UnresolvedMention">
    <w:name w:val="Unresolved Mention"/>
    <w:basedOn w:val="Standardnpsmoodstavce"/>
    <w:uiPriority w:val="99"/>
    <w:semiHidden/>
    <w:rsid w:val="00381B93"/>
    <w:rPr>
      <w:color w:val="808080"/>
      <w:shd w:val="clear" w:color="auto" w:fill="E6E6E6"/>
    </w:rPr>
  </w:style>
  <w:style w:type="paragraph" w:styleId="Datum">
    <w:name w:val="Date"/>
    <w:basedOn w:val="Normln"/>
    <w:next w:val="Normln"/>
    <w:link w:val="DatumChar"/>
    <w:uiPriority w:val="99"/>
    <w:rsid w:val="00972C41"/>
    <w:pPr>
      <w:spacing w:before="960"/>
      <w:ind w:left="274" w:right="6034"/>
      <w:jc w:val="center"/>
    </w:pPr>
    <w:rPr>
      <w:b/>
      <w:caps/>
    </w:rPr>
  </w:style>
  <w:style w:type="character" w:customStyle="1" w:styleId="DatumChar">
    <w:name w:val="Datum Char"/>
    <w:basedOn w:val="Standardnpsmoodstavce"/>
    <w:link w:val="Datum"/>
    <w:uiPriority w:val="99"/>
    <w:rsid w:val="00972C41"/>
    <w:rPr>
      <w:b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28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E3D86"/>
  </w:style>
  <w:style w:type="character" w:styleId="Zstupntext">
    <w:name w:val="Placeholder Text"/>
    <w:basedOn w:val="Standardnpsmoodstavce"/>
    <w:uiPriority w:val="99"/>
    <w:semiHidden/>
    <w:rsid w:val="003231AA"/>
    <w:rPr>
      <w:color w:val="808080"/>
    </w:rPr>
  </w:style>
  <w:style w:type="paragraph" w:customStyle="1" w:styleId="dekobrzkulogaspolenosti">
    <w:name w:val="Řádek obrázku loga společnosti"/>
    <w:basedOn w:val="Normln"/>
    <w:qFormat/>
    <w:rsid w:val="00AE2ABA"/>
    <w:pPr>
      <w:ind w:left="297"/>
    </w:pPr>
  </w:style>
  <w:style w:type="paragraph" w:customStyle="1" w:styleId="Przdnmsto">
    <w:name w:val="Prázdné místo"/>
    <w:basedOn w:val="Normln"/>
    <w:qFormat/>
    <w:rsid w:val="00C06660"/>
    <w:pPr>
      <w:spacing w:before="3680"/>
    </w:pPr>
  </w:style>
  <w:style w:type="paragraph" w:styleId="Normlnweb">
    <w:name w:val="Normal (Web)"/>
    <w:basedOn w:val="Normln"/>
    <w:uiPriority w:val="99"/>
    <w:unhideWhenUsed/>
    <w:rsid w:val="00A94CB9"/>
    <w:pPr>
      <w:spacing w:after="300" w:line="276" w:lineRule="auto"/>
    </w:pPr>
    <w:rPr>
      <w:rFonts w:ascii="Times New Roman" w:hAnsi="Times New Roman" w:cs="Times New Roman"/>
    </w:rPr>
  </w:style>
  <w:style w:type="paragraph" w:customStyle="1" w:styleId="Zkladntext31">
    <w:name w:val="Základní text 31"/>
    <w:basedOn w:val="Normln"/>
    <w:rsid w:val="00736183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Cs w:val="20"/>
      <w:lang w:val="en-GB" w:eastAsia="zh-CN"/>
    </w:rPr>
  </w:style>
  <w:style w:type="table" w:styleId="Barevnmkazvraznn2">
    <w:name w:val="Colorful Grid Accent 2"/>
    <w:basedOn w:val="Normlntabulka"/>
    <w:uiPriority w:val="73"/>
    <w:semiHidden/>
    <w:unhideWhenUsed/>
    <w:rsid w:val="00736183"/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736183"/>
    <w:rPr>
      <w:color w:val="404040" w:themeColor="accent4" w:themeShade="80"/>
      <w:sz w:val="22"/>
      <w:u w:val="single"/>
    </w:rPr>
  </w:style>
  <w:style w:type="table" w:styleId="Svtlmkatabulky">
    <w:name w:val="Grid Table Light"/>
    <w:basedOn w:val="Normlntabulka"/>
    <w:uiPriority w:val="40"/>
    <w:rsid w:val="00736183"/>
    <w:rPr>
      <w:color w:val="000000" w:themeColor="text2" w:themeShade="BF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Templates\Stavebn&#237;%20bulletin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chool Newslet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436BE3-2F65-4689-98F4-6B45487D5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714EA-109F-4568-BCB0-400CDF317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04A82-C86B-47D8-8590-41DDD659C236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6c05727-aa75-4e4a-9b5f-8a80a1165891"/>
    <ds:schemaRef ds:uri="71af3243-3dd4-4a8d-8c0d-dd76da1f02a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3AF49B-1AC6-4A3D-971F-D65AF43A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Stavební bulletin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2021-01-13T13:20:00Z</dcterms:created>
  <dcterms:modified xsi:type="dcterms:W3CDTF">2021-01-13T13:20:00Z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