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AD" w:rsidRPr="00722E14" w:rsidRDefault="00786EAD" w:rsidP="00786EAD">
      <w:pPr>
        <w:pStyle w:val="Jmnoapjmen"/>
        <w:spacing w:line="240" w:lineRule="auto"/>
        <w:rPr>
          <w:rFonts w:ascii="Calibri" w:hAnsi="Calibri" w:cs="Calibri"/>
          <w:outline/>
          <w:noProof/>
          <w:color w:val="auto"/>
          <w:sz w:val="36"/>
          <w:szCs w:val="36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786EAD" w:rsidRPr="001D1719" w:rsidRDefault="00786EAD" w:rsidP="001D1719">
      <w:pPr>
        <w:spacing w:after="0"/>
        <w:jc w:val="center"/>
        <w:rPr>
          <w:rFonts w:ascii="Arial Black" w:eastAsia="Times New Roman" w:hAnsi="Arial Black" w:cs="Times New Roman"/>
          <w:b/>
          <w:i/>
          <w:iCs/>
          <w:outline/>
          <w:shadow/>
          <w:color w:val="E8822C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D1719">
        <w:rPr>
          <w:rFonts w:ascii="Arial Black" w:eastAsia="Times New Roman" w:hAnsi="Arial Black" w:cs="Times New Roman"/>
          <w:b/>
          <w:i/>
          <w:iCs/>
          <w:outline/>
          <w:shadow/>
          <w:color w:val="E8822C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Závazná přihláška</w:t>
      </w:r>
    </w:p>
    <w:p w:rsidR="00786EAD" w:rsidRPr="001D1719" w:rsidRDefault="00786EAD" w:rsidP="001D1719">
      <w:pPr>
        <w:spacing w:after="0"/>
        <w:jc w:val="center"/>
        <w:rPr>
          <w:rFonts w:ascii="Arial Black" w:eastAsia="Times New Roman" w:hAnsi="Arial Black" w:cs="Times New Roman"/>
          <w:b/>
          <w:i/>
          <w:iCs/>
          <w:outline/>
          <w:shadow/>
          <w:color w:val="E8822C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D1719">
        <w:rPr>
          <w:rFonts w:ascii="Arial Black" w:eastAsia="Times New Roman" w:hAnsi="Arial Black" w:cs="Times New Roman"/>
          <w:b/>
          <w:i/>
          <w:iCs/>
          <w:outline/>
          <w:shadow/>
          <w:color w:val="E8822C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Posuzování vlivů záměrů na životní prostředí </w:t>
      </w:r>
    </w:p>
    <w:p w:rsidR="00786EAD" w:rsidRPr="00722E14" w:rsidRDefault="00786EAD" w:rsidP="00786EAD">
      <w:pPr>
        <w:pStyle w:val="Zkladntext2"/>
        <w:ind w:left="-426" w:right="-426"/>
        <w:jc w:val="center"/>
        <w:rPr>
          <w:rFonts w:ascii="Calibri" w:hAnsi="Calibri" w:cs="Calibri"/>
          <w:bCs/>
          <w:sz w:val="22"/>
        </w:rPr>
      </w:pPr>
    </w:p>
    <w:p w:rsidR="00786EAD" w:rsidRPr="00722E14" w:rsidRDefault="00786EAD" w:rsidP="00786EAD">
      <w:pPr>
        <w:pStyle w:val="Zkladntext2"/>
        <w:ind w:left="-426" w:right="-426"/>
        <w:jc w:val="center"/>
        <w:rPr>
          <w:rFonts w:ascii="Calibri" w:hAnsi="Calibri" w:cs="Calibri"/>
          <w:bCs/>
          <w:sz w:val="22"/>
        </w:rPr>
      </w:pPr>
      <w:r w:rsidRPr="00722E14">
        <w:rPr>
          <w:rFonts w:ascii="Calibri" w:hAnsi="Calibri" w:cs="Calibri"/>
          <w:bCs/>
          <w:sz w:val="22"/>
        </w:rPr>
        <w:t xml:space="preserve">Vyplněnou přihlášku zašlete </w:t>
      </w:r>
      <w:r w:rsidRPr="00722E14">
        <w:rPr>
          <w:rFonts w:ascii="Calibri" w:hAnsi="Calibri" w:cs="Calibri"/>
          <w:b/>
          <w:bCs/>
          <w:sz w:val="22"/>
        </w:rPr>
        <w:t>nejpozději do 31. března 201</w:t>
      </w:r>
      <w:r w:rsidR="00722E14">
        <w:rPr>
          <w:rFonts w:ascii="Calibri" w:hAnsi="Calibri" w:cs="Calibri"/>
          <w:b/>
          <w:bCs/>
          <w:sz w:val="22"/>
        </w:rPr>
        <w:t>8</w:t>
      </w:r>
      <w:r w:rsidRPr="00722E14">
        <w:rPr>
          <w:rFonts w:ascii="Calibri" w:hAnsi="Calibri" w:cs="Calibri"/>
          <w:bCs/>
          <w:sz w:val="22"/>
        </w:rPr>
        <w:t xml:space="preserve"> na adresu: </w:t>
      </w:r>
    </w:p>
    <w:p w:rsidR="00786EAD" w:rsidRPr="00722E14" w:rsidRDefault="00786EAD" w:rsidP="00786EAD">
      <w:pPr>
        <w:pStyle w:val="Zkladntext2"/>
        <w:ind w:left="-426" w:right="-426"/>
        <w:jc w:val="center"/>
        <w:rPr>
          <w:rFonts w:ascii="Calibri" w:hAnsi="Calibri" w:cs="Calibri"/>
          <w:bCs/>
          <w:sz w:val="22"/>
        </w:rPr>
      </w:pPr>
      <w:r w:rsidRPr="00722E14">
        <w:rPr>
          <w:rFonts w:ascii="Calibri" w:hAnsi="Calibri" w:cs="Calibri"/>
          <w:bCs/>
          <w:sz w:val="22"/>
        </w:rPr>
        <w:t xml:space="preserve">Vodní zdroje Ekomonitor spol. s r. o., Píšťovy 820, 537 01 Chrudim III nebo </w:t>
      </w:r>
    </w:p>
    <w:p w:rsidR="00786EAD" w:rsidRPr="00722E14" w:rsidRDefault="00786EAD" w:rsidP="00786EAD">
      <w:pPr>
        <w:pStyle w:val="Zkladntext2"/>
        <w:ind w:left="-426" w:right="-426"/>
        <w:jc w:val="center"/>
        <w:rPr>
          <w:rFonts w:ascii="Calibri" w:hAnsi="Calibri" w:cs="Calibri"/>
          <w:b/>
          <w:bCs/>
          <w:sz w:val="22"/>
        </w:rPr>
      </w:pPr>
      <w:r w:rsidRPr="00722E14">
        <w:rPr>
          <w:rFonts w:ascii="Calibri" w:hAnsi="Calibri" w:cs="Calibri"/>
          <w:bCs/>
          <w:sz w:val="22"/>
        </w:rPr>
        <w:t>na e-mail:</w:t>
      </w:r>
      <w:r w:rsidRPr="00722E14">
        <w:rPr>
          <w:rFonts w:ascii="Calibri" w:hAnsi="Calibri" w:cs="Calibri"/>
          <w:b/>
          <w:bCs/>
          <w:sz w:val="22"/>
        </w:rPr>
        <w:t xml:space="preserve"> alena.pecinova@ekomonitor.cz</w:t>
      </w:r>
    </w:p>
    <w:p w:rsidR="00786EAD" w:rsidRPr="00722E14" w:rsidRDefault="00786EAD" w:rsidP="00786EAD">
      <w:pPr>
        <w:pStyle w:val="Zkladntext2"/>
        <w:ind w:left="-142" w:right="-142"/>
        <w:jc w:val="center"/>
        <w:rPr>
          <w:rFonts w:ascii="Calibri" w:hAnsi="Calibri" w:cs="Calibri"/>
          <w:bCs/>
          <w:i/>
          <w:sz w:val="16"/>
        </w:rPr>
      </w:pPr>
    </w:p>
    <w:tbl>
      <w:tblPr>
        <w:tblStyle w:val="Svtltabulkasmkou1zvraznn2"/>
        <w:tblpPr w:leftFromText="141" w:rightFromText="141" w:vertAnchor="text" w:horzAnchor="margin" w:tblpX="-318" w:tblpY="28"/>
        <w:tblW w:w="5324" w:type="pct"/>
        <w:tblLook w:val="00A0" w:firstRow="1" w:lastRow="0" w:firstColumn="1" w:lastColumn="0" w:noHBand="0" w:noVBand="0"/>
      </w:tblPr>
      <w:tblGrid>
        <w:gridCol w:w="3053"/>
        <w:gridCol w:w="6548"/>
      </w:tblGrid>
      <w:tr w:rsidR="00722E14" w:rsidRPr="00722E14" w:rsidTr="0072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786EAD" w:rsidRPr="00722E14" w:rsidRDefault="00786EAD" w:rsidP="00646733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786EAD" w:rsidRPr="00722E14" w:rsidRDefault="00786EAD" w:rsidP="00646733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 xml:space="preserve">titul, jméno, příjmení </w:t>
            </w: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br/>
              <w:t>(další účastníci)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název a adresa plátce</w:t>
            </w: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br/>
              <w:t>(firmy)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spacing w:before="60"/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č. účtu plátce</w:t>
            </w:r>
          </w:p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DIČ (IČ)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hRule="exact"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telefon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786EAD" w:rsidRPr="00722E14" w:rsidRDefault="00786EAD" w:rsidP="00646733">
            <w:pPr>
              <w:ind w:right="-142"/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e-mail</w:t>
            </w:r>
          </w:p>
        </w:tc>
        <w:tc>
          <w:tcPr>
            <w:tcW w:w="3410" w:type="pct"/>
          </w:tcPr>
          <w:p w:rsidR="00786EAD" w:rsidRPr="00722E14" w:rsidRDefault="00786EAD" w:rsidP="00646733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22E14" w:rsidRPr="00722E14" w:rsidTr="00722E14">
        <w:trPr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786EAD" w:rsidRPr="00722E14" w:rsidRDefault="00786EAD" w:rsidP="00646733">
            <w:pPr>
              <w:spacing w:after="60"/>
              <w:ind w:left="-142" w:right="-142"/>
              <w:jc w:val="center"/>
              <w:rPr>
                <w:rFonts w:ascii="Calibri" w:hAnsi="Calibri" w:cs="Calibri"/>
                <w:b w:val="0"/>
                <w:bCs w:val="0"/>
                <w:sz w:val="10"/>
                <w:szCs w:val="10"/>
              </w:rPr>
            </w:pPr>
          </w:p>
          <w:p w:rsidR="00786EAD" w:rsidRPr="00722E14" w:rsidRDefault="00786EAD" w:rsidP="00646733">
            <w:pPr>
              <w:rPr>
                <w:rFonts w:ascii="Calibri" w:hAnsi="Calibri" w:cs="Calibri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 w:val="0"/>
                <w:bCs w:val="0"/>
                <w:sz w:val="24"/>
                <w:szCs w:val="28"/>
              </w:rPr>
              <w:t>Přihlašuji se k účasti na semináři</w:t>
            </w: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 xml:space="preserve"> Posuzování vliv</w:t>
            </w:r>
            <w:r w:rsidR="00722E14">
              <w:rPr>
                <w:rFonts w:ascii="Calibri" w:hAnsi="Calibri" w:cs="Calibri"/>
                <w:bCs w:val="0"/>
                <w:sz w:val="24"/>
                <w:szCs w:val="28"/>
              </w:rPr>
              <w:t>ů záměrů na životní prostředí 5. dubna 2018</w:t>
            </w:r>
            <w:r w:rsidRPr="00722E14">
              <w:rPr>
                <w:rFonts w:ascii="Calibri" w:hAnsi="Calibri" w:cs="Calibri"/>
                <w:bCs w:val="0"/>
                <w:sz w:val="24"/>
                <w:szCs w:val="28"/>
              </w:rPr>
              <w:t>.</w:t>
            </w:r>
          </w:p>
          <w:p w:rsidR="00722E14" w:rsidRDefault="00722E14" w:rsidP="00722E14">
            <w:pPr>
              <w:rPr>
                <w:rFonts w:ascii="Times New Roman" w:hAnsi="Times New Roman" w:cs="Times New Roman"/>
                <w:color w:val="002060"/>
              </w:rPr>
            </w:pPr>
          </w:p>
          <w:p w:rsidR="00722E14" w:rsidRPr="00722E14" w:rsidRDefault="00722E14" w:rsidP="00722E14">
            <w:pPr>
              <w:rPr>
                <w:rFonts w:ascii="Calibri" w:hAnsi="Calibri" w:cs="Calibri"/>
                <w:b w:val="0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 w:val="0"/>
                <w:bCs w:val="0"/>
                <w:sz w:val="24"/>
                <w:szCs w:val="28"/>
              </w:rPr>
              <w:t>Vložné celkem ……………………,- Kč, uhradím:</w:t>
            </w:r>
          </w:p>
          <w:p w:rsidR="00722E14" w:rsidRPr="00722E14" w:rsidRDefault="00722E14" w:rsidP="00722E14">
            <w:pPr>
              <w:pStyle w:val="Odstavecseseznamem"/>
              <w:numPr>
                <w:ilvl w:val="0"/>
                <w:numId w:val="4"/>
              </w:numPr>
              <w:suppressAutoHyphens w:val="0"/>
              <w:spacing w:before="120" w:after="0" w:line="360" w:lineRule="auto"/>
              <w:ind w:left="713" w:hanging="425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</w:pPr>
            <w:r w:rsidRPr="00722E14"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>převodem na č. ú. 19-5234530277/0100 KB Chrudim s variabilním symbolem 180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>405</w:t>
            </w:r>
            <w:r w:rsidR="00A43520"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>*</w:t>
            </w:r>
          </w:p>
          <w:p w:rsidR="00722E14" w:rsidRPr="00722E14" w:rsidRDefault="00A43520" w:rsidP="00722E14">
            <w:pPr>
              <w:pStyle w:val="Odstavecseseznamem"/>
              <w:numPr>
                <w:ilvl w:val="0"/>
                <w:numId w:val="4"/>
              </w:numPr>
              <w:suppressAutoHyphens w:val="0"/>
              <w:spacing w:before="120" w:after="0" w:line="360" w:lineRule="auto"/>
              <w:ind w:left="146" w:firstLine="142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>v hotovosti u registrace*</w:t>
            </w:r>
          </w:p>
          <w:p w:rsidR="00722E14" w:rsidRPr="00722E14" w:rsidRDefault="00722E14" w:rsidP="00722E14">
            <w:pPr>
              <w:pStyle w:val="Odstavecseseznamem"/>
              <w:numPr>
                <w:ilvl w:val="0"/>
                <w:numId w:val="4"/>
              </w:numPr>
              <w:suppressAutoHyphens w:val="0"/>
              <w:spacing w:before="120" w:after="0" w:line="360" w:lineRule="auto"/>
              <w:ind w:left="146" w:firstLine="142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</w:pPr>
            <w:r w:rsidRPr="00722E14"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 xml:space="preserve">žádám o vystavení </w:t>
            </w:r>
            <w:r w:rsidR="00A43520">
              <w:rPr>
                <w:rFonts w:ascii="Calibri" w:hAnsi="Calibri" w:cs="Calibri"/>
                <w:b w:val="0"/>
                <w:bCs w:val="0"/>
                <w:color w:val="auto"/>
                <w:sz w:val="24"/>
                <w:szCs w:val="28"/>
                <w:lang w:eastAsia="cs-CZ"/>
              </w:rPr>
              <w:t>zálohové faktury*</w:t>
            </w:r>
          </w:p>
          <w:p w:rsidR="00786EAD" w:rsidRPr="00722E14" w:rsidRDefault="00786EAD" w:rsidP="00646733">
            <w:pPr>
              <w:tabs>
                <w:tab w:val="num" w:pos="1418"/>
              </w:tabs>
              <w:ind w:right="-142"/>
              <w:rPr>
                <w:rFonts w:ascii="Calibri" w:hAnsi="Calibri" w:cs="Calibri"/>
                <w:b w:val="0"/>
                <w:bCs w:val="0"/>
                <w:sz w:val="10"/>
                <w:szCs w:val="10"/>
              </w:rPr>
            </w:pPr>
          </w:p>
        </w:tc>
      </w:tr>
      <w:tr w:rsidR="00722E14" w:rsidRPr="00722E14" w:rsidTr="00722E14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786EAD" w:rsidRPr="00722E14" w:rsidRDefault="00786EAD" w:rsidP="00646733">
            <w:pPr>
              <w:ind w:left="142" w:right="-142"/>
              <w:rPr>
                <w:rFonts w:ascii="Calibri" w:hAnsi="Calibri" w:cs="Calibri"/>
                <w:b w:val="0"/>
                <w:bCs w:val="0"/>
                <w:sz w:val="24"/>
                <w:szCs w:val="28"/>
              </w:rPr>
            </w:pPr>
            <w:r w:rsidRPr="00722E14">
              <w:rPr>
                <w:rFonts w:ascii="Calibri" w:hAnsi="Calibri" w:cs="Calibri"/>
                <w:b w:val="0"/>
                <w:bCs w:val="0"/>
                <w:sz w:val="24"/>
                <w:szCs w:val="28"/>
              </w:rPr>
              <w:t>Razítko a podpis objednatele, datum:</w:t>
            </w:r>
          </w:p>
        </w:tc>
      </w:tr>
    </w:tbl>
    <w:p w:rsidR="00786EAD" w:rsidRPr="00722E14" w:rsidRDefault="00786EAD" w:rsidP="00786EAD">
      <w:pPr>
        <w:pStyle w:val="Zkladntext2"/>
        <w:ind w:left="-142" w:right="-142"/>
        <w:jc w:val="center"/>
        <w:rPr>
          <w:rFonts w:ascii="Calibri" w:hAnsi="Calibri" w:cs="Calibri"/>
          <w:b/>
          <w:bCs/>
          <w:sz w:val="8"/>
        </w:rPr>
      </w:pPr>
    </w:p>
    <w:p w:rsidR="00786EAD" w:rsidRPr="00722E14" w:rsidRDefault="00786EAD" w:rsidP="00722E14">
      <w:pPr>
        <w:spacing w:after="0" w:line="240" w:lineRule="auto"/>
        <w:ind w:left="-142" w:right="47"/>
        <w:jc w:val="center"/>
        <w:rPr>
          <w:rFonts w:ascii="Calibri" w:hAnsi="Calibri" w:cs="Calibri"/>
          <w:i/>
          <w:sz w:val="20"/>
          <w:szCs w:val="24"/>
        </w:rPr>
      </w:pPr>
      <w:r w:rsidRPr="00722E14">
        <w:rPr>
          <w:rFonts w:ascii="Calibri" w:hAnsi="Calibri" w:cs="Calibri"/>
          <w:i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Ekomonitor spol. s r.o. souhlas </w:t>
      </w:r>
      <w:r w:rsidRPr="00722E14">
        <w:rPr>
          <w:rFonts w:ascii="Calibri" w:hAnsi="Calibri" w:cs="Calibri"/>
          <w:i/>
          <w:sz w:val="20"/>
          <w:szCs w:val="24"/>
        </w:rPr>
        <w:br/>
        <w:t>se zpracováním osobních údajů pro účely administrativy spojené s pořádáním konferencí a seminářů.</w:t>
      </w:r>
    </w:p>
    <w:p w:rsidR="00786EAD" w:rsidRPr="007F7264" w:rsidRDefault="00786EAD" w:rsidP="00722E14">
      <w:pPr>
        <w:jc w:val="center"/>
        <w:rPr>
          <w:sz w:val="20"/>
          <w:szCs w:val="20"/>
        </w:rPr>
      </w:pPr>
      <w:r w:rsidRPr="007F7264">
        <w:rPr>
          <w:rFonts w:ascii="Calibri" w:hAnsi="Calibri" w:cs="Calibri"/>
          <w:b/>
          <w:bCs/>
          <w:sz w:val="20"/>
          <w:szCs w:val="20"/>
        </w:rPr>
        <w:t>*Neh</w:t>
      </w:r>
      <w:bookmarkStart w:id="0" w:name="_GoBack"/>
      <w:bookmarkEnd w:id="0"/>
      <w:r w:rsidRPr="007F7264">
        <w:rPr>
          <w:rFonts w:ascii="Calibri" w:hAnsi="Calibri" w:cs="Calibri"/>
          <w:b/>
          <w:bCs/>
          <w:sz w:val="20"/>
          <w:szCs w:val="20"/>
        </w:rPr>
        <w:t>odící se škrtnět</w:t>
      </w:r>
      <w:r w:rsidR="00722E14" w:rsidRPr="007F7264">
        <w:rPr>
          <w:rFonts w:ascii="Calibri" w:hAnsi="Calibri" w:cs="Calibri"/>
          <w:b/>
          <w:bCs/>
          <w:sz w:val="20"/>
          <w:szCs w:val="20"/>
        </w:rPr>
        <w:t>e</w:t>
      </w:r>
    </w:p>
    <w:sectPr w:rsidR="00786EAD" w:rsidRPr="007F7264" w:rsidSect="00EB3C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E2" w:rsidRDefault="00865DE2" w:rsidP="00D55609">
      <w:pPr>
        <w:spacing w:after="0" w:line="240" w:lineRule="auto"/>
      </w:pPr>
      <w:r>
        <w:separator/>
      </w:r>
    </w:p>
  </w:endnote>
  <w:endnote w:type="continuationSeparator" w:id="0">
    <w:p w:rsidR="00865DE2" w:rsidRDefault="00865DE2" w:rsidP="00D5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E2" w:rsidRDefault="00865DE2" w:rsidP="00D55609">
      <w:pPr>
        <w:spacing w:after="0" w:line="240" w:lineRule="auto"/>
      </w:pPr>
      <w:r>
        <w:separator/>
      </w:r>
    </w:p>
  </w:footnote>
  <w:footnote w:type="continuationSeparator" w:id="0">
    <w:p w:rsidR="00865DE2" w:rsidRDefault="00865DE2" w:rsidP="00D5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7610"/>
    <w:multiLevelType w:val="hybridMultilevel"/>
    <w:tmpl w:val="4A483F3E"/>
    <w:lvl w:ilvl="0" w:tplc="4710C682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1DC1"/>
    <w:multiLevelType w:val="hybridMultilevel"/>
    <w:tmpl w:val="587870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47BF5"/>
    <w:multiLevelType w:val="hybridMultilevel"/>
    <w:tmpl w:val="0E8EB430"/>
    <w:lvl w:ilvl="0" w:tplc="D7DE0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462B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036F"/>
    <w:multiLevelType w:val="hybridMultilevel"/>
    <w:tmpl w:val="565EBF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A030F"/>
    <w:multiLevelType w:val="hybridMultilevel"/>
    <w:tmpl w:val="120257A8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71EE5"/>
    <w:multiLevelType w:val="hybridMultilevel"/>
    <w:tmpl w:val="0018DEFC"/>
    <w:lvl w:ilvl="0" w:tplc="EBEA0AD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27186"/>
    <w:multiLevelType w:val="hybridMultilevel"/>
    <w:tmpl w:val="FC40E95A"/>
    <w:lvl w:ilvl="0" w:tplc="A34AE36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02A45"/>
    <w:multiLevelType w:val="hybridMultilevel"/>
    <w:tmpl w:val="BBE24AA8"/>
    <w:lvl w:ilvl="0" w:tplc="62746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D4F79"/>
    <w:multiLevelType w:val="hybridMultilevel"/>
    <w:tmpl w:val="1EFE4A2C"/>
    <w:lvl w:ilvl="0" w:tplc="4710C682">
      <w:start w:val="1"/>
      <w:numFmt w:val="bullet"/>
      <w:lvlText w:val="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E2"/>
    <w:rsid w:val="001A2035"/>
    <w:rsid w:val="001D1719"/>
    <w:rsid w:val="0020166F"/>
    <w:rsid w:val="0021466B"/>
    <w:rsid w:val="00216118"/>
    <w:rsid w:val="00265C6F"/>
    <w:rsid w:val="00295D41"/>
    <w:rsid w:val="003F0BC3"/>
    <w:rsid w:val="00487224"/>
    <w:rsid w:val="004F2F99"/>
    <w:rsid w:val="0057678F"/>
    <w:rsid w:val="00722E14"/>
    <w:rsid w:val="00743EF1"/>
    <w:rsid w:val="00786EAD"/>
    <w:rsid w:val="007879DA"/>
    <w:rsid w:val="007E41BE"/>
    <w:rsid w:val="007F7264"/>
    <w:rsid w:val="00865DE2"/>
    <w:rsid w:val="00963786"/>
    <w:rsid w:val="00A43520"/>
    <w:rsid w:val="00C75525"/>
    <w:rsid w:val="00D17349"/>
    <w:rsid w:val="00D55609"/>
    <w:rsid w:val="00D66592"/>
    <w:rsid w:val="00D77B72"/>
    <w:rsid w:val="00E21223"/>
    <w:rsid w:val="00E42A94"/>
    <w:rsid w:val="00E51FC2"/>
    <w:rsid w:val="00EB3CED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jc w:val="center"/>
      <w:outlineLvl w:val="0"/>
    </w:pPr>
    <w:rPr>
      <w:color w:val="4E220D" w:themeColor="accent4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Vnitntext">
    <w:name w:val="Vnitřní text"/>
    <w:basedOn w:val="Normln"/>
    <w:qFormat/>
    <w:pPr>
      <w:spacing w:after="0" w:line="264" w:lineRule="auto"/>
      <w:jc w:val="center"/>
    </w:pPr>
    <w:rPr>
      <w:color w:val="4E220D" w:themeColor="accent4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Pr>
      <w:color w:val="4E220D" w:themeColor="accent4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D55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609"/>
  </w:style>
  <w:style w:type="paragraph" w:styleId="Zpat">
    <w:name w:val="footer"/>
    <w:basedOn w:val="Normln"/>
    <w:link w:val="ZpatChar"/>
    <w:uiPriority w:val="99"/>
    <w:unhideWhenUsed/>
    <w:rsid w:val="00D55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609"/>
  </w:style>
  <w:style w:type="paragraph" w:styleId="Normlnweb">
    <w:name w:val="Normal (Web)"/>
    <w:basedOn w:val="Normln"/>
    <w:uiPriority w:val="99"/>
    <w:unhideWhenUsed/>
    <w:rsid w:val="004F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mnoapjmen">
    <w:name w:val="Jméno a příjmení"/>
    <w:basedOn w:val="Normln"/>
    <w:uiPriority w:val="2"/>
    <w:qFormat/>
    <w:rsid w:val="00786EAD"/>
    <w:pPr>
      <w:spacing w:after="0"/>
    </w:pPr>
    <w:rPr>
      <w:rFonts w:asciiTheme="majorHAnsi" w:eastAsiaTheme="majorEastAsia" w:hAnsiTheme="majorHAnsi" w:cstheme="majorBidi"/>
      <w:b/>
      <w:bCs/>
      <w:color w:val="A5B592" w:themeColor="accent1"/>
      <w:sz w:val="48"/>
      <w:szCs w:val="48"/>
      <w:lang w:eastAsia="en-US"/>
    </w:rPr>
  </w:style>
  <w:style w:type="character" w:styleId="Odkazintenzivn">
    <w:name w:val="Intense Reference"/>
    <w:basedOn w:val="Standardnpsmoodstavce"/>
    <w:uiPriority w:val="32"/>
    <w:qFormat/>
    <w:rsid w:val="00786EAD"/>
    <w:rPr>
      <w:b/>
      <w:bCs/>
      <w:color w:val="A5B592" w:themeColor="accent1"/>
      <w:sz w:val="22"/>
      <w:u w:val="single"/>
    </w:rPr>
  </w:style>
  <w:style w:type="paragraph" w:customStyle="1" w:styleId="Sekce">
    <w:name w:val="Sekce"/>
    <w:basedOn w:val="Normln"/>
    <w:next w:val="Normln"/>
    <w:qFormat/>
    <w:rsid w:val="00786EAD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8822C" w:themeColor="accent2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786EAD"/>
    <w:pPr>
      <w:suppressAutoHyphens/>
      <w:spacing w:after="160" w:line="240" w:lineRule="auto"/>
      <w:ind w:left="1008" w:hanging="288"/>
      <w:contextualSpacing/>
    </w:pPr>
    <w:rPr>
      <w:rFonts w:ascii="Times New Roman" w:hAnsi="Times New Roman" w:cs="Times New Roman"/>
      <w:color w:val="000000"/>
      <w:sz w:val="21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786E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86EAD"/>
    <w:rPr>
      <w:rFonts w:ascii="Times New Roman" w:eastAsia="Times New Roman" w:hAnsi="Times New Roman" w:cs="Times New Roman"/>
      <w:sz w:val="24"/>
      <w:szCs w:val="24"/>
    </w:rPr>
  </w:style>
  <w:style w:type="table" w:styleId="Svtlseznamzvraznn2">
    <w:name w:val="Light List Accent 2"/>
    <w:basedOn w:val="Normlntabulka"/>
    <w:uiPriority w:val="61"/>
    <w:rsid w:val="00786EAD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E8822C" w:themeColor="accent2"/>
        <w:left w:val="single" w:sz="8" w:space="0" w:color="E8822C" w:themeColor="accent2"/>
        <w:bottom w:val="single" w:sz="8" w:space="0" w:color="E8822C" w:themeColor="accent2"/>
        <w:right w:val="single" w:sz="8" w:space="0" w:color="E882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2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22C" w:themeColor="accent2"/>
          <w:left w:val="single" w:sz="8" w:space="0" w:color="E8822C" w:themeColor="accent2"/>
          <w:bottom w:val="single" w:sz="8" w:space="0" w:color="E8822C" w:themeColor="accent2"/>
          <w:right w:val="single" w:sz="8" w:space="0" w:color="E882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22C" w:themeColor="accent2"/>
          <w:left w:val="single" w:sz="8" w:space="0" w:color="E8822C" w:themeColor="accent2"/>
          <w:bottom w:val="single" w:sz="8" w:space="0" w:color="E8822C" w:themeColor="accent2"/>
          <w:right w:val="single" w:sz="8" w:space="0" w:color="E8822C" w:themeColor="accent2"/>
        </w:tcBorders>
      </w:tcPr>
    </w:tblStylePr>
    <w:tblStylePr w:type="band1Horz">
      <w:tblPr/>
      <w:tcPr>
        <w:tcBorders>
          <w:top w:val="single" w:sz="8" w:space="0" w:color="E8822C" w:themeColor="accent2"/>
          <w:left w:val="single" w:sz="8" w:space="0" w:color="E8822C" w:themeColor="accent2"/>
          <w:bottom w:val="single" w:sz="8" w:space="0" w:color="E8822C" w:themeColor="accent2"/>
          <w:right w:val="single" w:sz="8" w:space="0" w:color="E8822C" w:themeColor="accent2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786EAD"/>
    <w:pPr>
      <w:spacing w:after="120"/>
    </w:pPr>
    <w:rPr>
      <w:rFonts w:eastAsiaTheme="minorEastAsia"/>
      <w:color w:val="000000" w:themeColor="text1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86EAD"/>
    <w:rPr>
      <w:rFonts w:eastAsiaTheme="minorEastAsia"/>
      <w:color w:val="000000" w:themeColor="text1"/>
      <w:lang w:eastAsia="en-US"/>
    </w:rPr>
  </w:style>
  <w:style w:type="table" w:styleId="Svtltabulkasmkou1zvraznn2">
    <w:name w:val="Grid Table 1 Light Accent 2"/>
    <w:basedOn w:val="Normlntabulka"/>
    <w:uiPriority w:val="46"/>
    <w:rsid w:val="0072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CAA" w:themeColor="accent2" w:themeTint="66"/>
        <w:left w:val="single" w:sz="4" w:space="0" w:color="F5CCAA" w:themeColor="accent2" w:themeTint="66"/>
        <w:bottom w:val="single" w:sz="4" w:space="0" w:color="F5CCAA" w:themeColor="accent2" w:themeTint="66"/>
        <w:right w:val="single" w:sz="4" w:space="0" w:color="F5CCAA" w:themeColor="accent2" w:themeTint="66"/>
        <w:insideH w:val="single" w:sz="4" w:space="0" w:color="F5CCAA" w:themeColor="accent2" w:themeTint="66"/>
        <w:insideV w:val="single" w:sz="4" w:space="0" w:color="F5CCAA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3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3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Pod&#283;kov&#225;n&#237;%20(ke%20sklizni)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E8822C"/>
      </a:accent2>
      <a:accent3>
        <a:srgbClr val="EEB43E"/>
      </a:accent3>
      <a:accent4>
        <a:srgbClr val="4E220D"/>
      </a:accent4>
      <a:accent5>
        <a:srgbClr val="A73232"/>
      </a:accent5>
      <a:accent6>
        <a:srgbClr val="809EC2"/>
      </a:accent6>
      <a:hlink>
        <a:srgbClr val="8E58B6"/>
      </a:hlink>
      <a:folHlink>
        <a:srgbClr val="7F6F6F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3188-BDC2-4693-B160-099C23E50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5BE15-EBF0-49AF-A000-A8874918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Poděkování (ke sklizni)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2018-01-17T14:15:00Z</dcterms:created>
  <dcterms:modified xsi:type="dcterms:W3CDTF">2018-01-17T14:15:00Z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TC102448059990</vt:lpwstr>
  </property>
</Properties>
</file>